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955F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7955F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29.04.2019</w:t>
            </w:r>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4000" w:type="dxa"/>
            <w:tcBorders>
              <w:top w:val="nil"/>
              <w:left w:val="nil"/>
              <w:bottom w:val="single" w:sz="6" w:space="0" w:color="auto"/>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3</w:t>
            </w:r>
          </w:p>
        </w:tc>
      </w:tr>
      <w:tr w:rsidR="00000000">
        <w:tblPrEx>
          <w:tblCellMar>
            <w:top w:w="0" w:type="dxa"/>
            <w:bottom w:w="0" w:type="dxa"/>
          </w:tblCellMar>
        </w:tblPrEx>
        <w:trPr>
          <w:trHeight w:val="300"/>
        </w:trPr>
        <w:tc>
          <w:tcPr>
            <w:tcW w:w="4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 xml:space="preserve">Підтверджую ідентичність та достовірність інформації, що розкрита відповідно до вимог Положення про розкриття </w:t>
      </w:r>
      <w:r>
        <w:rPr>
          <w:rFonts w:ascii="Times New Roman CYR" w:hAnsi="Times New Roman CYR" w:cs="Times New Roman CYR"/>
          <w:sz w:val="24"/>
          <w:szCs w:val="24"/>
        </w:rPr>
        <w:t>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w:t>
      </w:r>
      <w:r>
        <w:rPr>
          <w:rFonts w:ascii="Times New Roman CYR" w:hAnsi="Times New Roman CYR" w:cs="Times New Roman CYR"/>
          <w:sz w:val="24"/>
          <w:szCs w:val="24"/>
        </w:rPr>
        <w:t>ложення).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000000">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gridSpan w:val="2"/>
            <w:tcBorders>
              <w:top w:val="nil"/>
              <w:left w:val="nil"/>
              <w:bottom w:val="nil"/>
              <w:right w:val="nil"/>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154" w:type="dxa"/>
            <w:tcBorders>
              <w:top w:val="nil"/>
              <w:left w:val="nil"/>
              <w:bottom w:val="single" w:sz="6" w:space="0" w:color="auto"/>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Литвиненко Дмитро Анатолiйович</w:t>
            </w:r>
          </w:p>
        </w:tc>
      </w:tr>
      <w:tr w:rsidR="00000000">
        <w:tblPrEx>
          <w:tblCellMar>
            <w:top w:w="0" w:type="dxa"/>
            <w:bottom w:w="0" w:type="dxa"/>
          </w:tblCellMar>
        </w:tblPrEx>
        <w:trPr>
          <w:trHeight w:val="200"/>
        </w:trPr>
        <w:tc>
          <w:tcPr>
            <w:tcW w:w="4140" w:type="dxa"/>
            <w:tcBorders>
              <w:top w:val="nil"/>
              <w:left w:val="nil"/>
              <w:bottom w:val="nil"/>
              <w:right w:val="nil"/>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"Юженергобуд"</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Ідентифікаційний код юридичної особи: </w:t>
      </w:r>
      <w:bookmarkStart w:id="0" w:name="_GoBack"/>
      <w:r>
        <w:rPr>
          <w:rFonts w:ascii="Times New Roman CYR" w:hAnsi="Times New Roman CYR" w:cs="Times New Roman CYR"/>
          <w:sz w:val="24"/>
          <w:szCs w:val="24"/>
        </w:rPr>
        <w:t>04630809</w:t>
      </w:r>
      <w:bookmarkEnd w:id="0"/>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55001, УКРАЇНА, Миколаївська обл., д/н р-н, м</w:t>
      </w:r>
      <w:r>
        <w:rPr>
          <w:rFonts w:ascii="Times New Roman CYR" w:hAnsi="Times New Roman CYR" w:cs="Times New Roman CYR"/>
          <w:sz w:val="24"/>
          <w:szCs w:val="24"/>
        </w:rPr>
        <w:t>. Южноукраїнськ, промзона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(05136) 2-29-71, (05136) 2-29-71</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oaoues1@gmail.com</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w:t>
      </w:r>
      <w:r>
        <w:rPr>
          <w:rFonts w:ascii="Times New Roman CYR" w:hAnsi="Times New Roman CYR" w:cs="Times New Roman CYR"/>
          <w:sz w:val="24"/>
          <w:szCs w:val="24"/>
        </w:rPr>
        <w:t>ів акціонерів, яким затверджено річну інформацію емітента (за наявності): Рішення наглядової ради емітента від 26.04.2019, Рiшення Наглядової Ради № 4 вiд 26.04.2019 року про затвердження рiчного звiту емiтента за 2018 рiк.</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w:t>
      </w:r>
      <w:r>
        <w:rPr>
          <w:rFonts w:ascii="Times New Roman CYR" w:hAnsi="Times New Roman CYR" w:cs="Times New Roman CYR"/>
          <w:sz w:val="24"/>
          <w:szCs w:val="24"/>
        </w:rPr>
        <w:t>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w:t>
      </w:r>
      <w:r>
        <w:rPr>
          <w:rFonts w:ascii="Times New Roman CYR" w:hAnsi="Times New Roman CYR" w:cs="Times New Roman CYR"/>
          <w:sz w:val="24"/>
          <w:szCs w:val="24"/>
        </w:rPr>
        <w:t xml:space="preserve"> ринку: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www/04630809.pat.ua</w:t>
            </w:r>
          </w:p>
        </w:tc>
        <w:tc>
          <w:tcPr>
            <w:tcW w:w="3350" w:type="dxa"/>
            <w:tcBorders>
              <w:top w:val="nil"/>
              <w:left w:val="nil"/>
              <w:bottom w:val="single" w:sz="6" w:space="0" w:color="auto"/>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29.04.2019</w:t>
            </w:r>
          </w:p>
        </w:tc>
      </w:tr>
      <w:tr w:rsidR="00000000">
        <w:tblPrEx>
          <w:tblCellMar>
            <w:top w:w="0" w:type="dxa"/>
            <w:bottom w:w="0" w:type="dxa"/>
          </w:tblCellMar>
        </w:tblPrEx>
        <w:trPr>
          <w:trHeight w:val="300"/>
        </w:trPr>
        <w:tc>
          <w:tcPr>
            <w:tcW w:w="445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p>
        </w:tc>
        <w:tc>
          <w:tcPr>
            <w:tcW w:w="22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335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w:t>
            </w:r>
            <w:r>
              <w:rPr>
                <w:rFonts w:ascii="Times New Roman CYR" w:hAnsi="Times New Roman CYR" w:cs="Times New Roman CYR"/>
                <w:sz w:val="24"/>
                <w:szCs w:val="24"/>
              </w:rPr>
              <w:t>ація щодо освіти та стажу роботи посадових осіб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завдання та політика емітента щодо управління </w:t>
            </w:r>
            <w:r>
              <w:rPr>
                <w:rFonts w:ascii="Times New Roman CYR"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w:t>
            </w:r>
            <w:r>
              <w:rPr>
                <w:rFonts w:ascii="Times New Roman CYR"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практику корпоративного управління, застосовувану понад визначені за</w:t>
            </w:r>
            <w:r>
              <w:rPr>
                <w:rFonts w:ascii="Times New Roman CYR"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порядок призначення та звільнення посадових </w:t>
            </w:r>
            <w:r>
              <w:rPr>
                <w:rFonts w:ascii="Times New Roman CYR" w:hAnsi="Times New Roman CYR" w:cs="Times New Roman CYR"/>
                <w:sz w:val="24"/>
                <w:szCs w:val="24"/>
              </w:rPr>
              <w:t>осіб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Інформація про зміну акціонерів, яким належать гол</w:t>
            </w:r>
            <w:r>
              <w:rPr>
                <w:rFonts w:ascii="Times New Roman CYR" w:hAnsi="Times New Roman CYR" w:cs="Times New Roman CYR"/>
                <w:sz w:val="24"/>
                <w:szCs w:val="24"/>
              </w:rPr>
              <w:t>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w:t>
            </w:r>
            <w:r>
              <w:rPr>
                <w:rFonts w:ascii="Times New Roman CYR" w:hAnsi="Times New Roman CYR" w:cs="Times New Roman CYR"/>
                <w:sz w:val="24"/>
                <w:szCs w:val="24"/>
              </w:rPr>
              <w:t>акета акцій</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Інформац</w:t>
            </w:r>
            <w:r>
              <w:rPr>
                <w:rFonts w:ascii="Times New Roman CYR" w:hAnsi="Times New Roman CYR" w:cs="Times New Roman CYR"/>
                <w:sz w:val="24"/>
                <w:szCs w:val="24"/>
              </w:rPr>
              <w:t>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w:t>
            </w:r>
            <w:r>
              <w:rPr>
                <w:rFonts w:ascii="Times New Roman CYR" w:hAnsi="Times New Roman CYR" w:cs="Times New Roman CYR"/>
                <w:sz w:val="24"/>
                <w:szCs w:val="24"/>
              </w:rPr>
              <w:t>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 Звіт про стан об'єкта нерухомості (у разі емісії цільових</w:t>
            </w:r>
            <w:r>
              <w:rPr>
                <w:rFonts w:ascii="Times New Roman CYR" w:hAnsi="Times New Roman CYR" w:cs="Times New Roman CYR"/>
                <w:sz w:val="24"/>
                <w:szCs w:val="24"/>
              </w:rPr>
              <w:t xml:space="preserve">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w:t>
            </w:r>
            <w:r>
              <w:rPr>
                <w:rFonts w:ascii="Times New Roman CYR" w:hAnsi="Times New Roman CYR" w:cs="Times New Roman CYR"/>
                <w:sz w:val="24"/>
                <w:szCs w:val="24"/>
              </w:rPr>
              <w:t>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w:t>
            </w:r>
            <w:r>
              <w:rPr>
                <w:rFonts w:ascii="Times New Roman CYR" w:hAnsi="Times New Roman CYR" w:cs="Times New Roman CYR"/>
                <w:sz w:val="24"/>
                <w:szCs w:val="24"/>
              </w:rPr>
              <w:t>льтатами обмеження таких прав передано іншій особі</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w:t>
            </w:r>
            <w:r>
              <w:rPr>
                <w:rFonts w:ascii="Times New Roman CYR" w:hAnsi="Times New Roman CYR" w:cs="Times New Roman CYR"/>
                <w:sz w:val="24"/>
                <w:szCs w:val="24"/>
              </w:rPr>
              <w:t>ція про собівартість реалізованої продукції</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Річна фінансова з</w:t>
            </w:r>
            <w:r>
              <w:rPr>
                <w:rFonts w:ascii="Times New Roman CYR" w:hAnsi="Times New Roman CYR" w:cs="Times New Roman CYR"/>
                <w:sz w:val="24"/>
                <w:szCs w:val="24"/>
              </w:rPr>
              <w:t>вітність</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Інформація про акціонерні або корпоративні дого</w:t>
            </w:r>
            <w:r>
              <w:rPr>
                <w:rFonts w:ascii="Times New Roman CYR" w:hAnsi="Times New Roman CYR" w:cs="Times New Roman CYR"/>
                <w:sz w:val="24"/>
                <w:szCs w:val="24"/>
              </w:rPr>
              <w:t>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інформація про </w:t>
            </w:r>
            <w:r>
              <w:rPr>
                <w:rFonts w:ascii="Times New Roman CYR" w:hAnsi="Times New Roman CYR" w:cs="Times New Roman CYR"/>
                <w:sz w:val="24"/>
                <w:szCs w:val="24"/>
              </w:rPr>
              <w:t>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інформація щодо співвідношення розміру іпотечного покриття з розміром (сумою) зобов'язань за іпотечними облігаціями з </w:t>
            </w:r>
            <w:r>
              <w:rPr>
                <w:rFonts w:ascii="Times New Roman CYR" w:hAnsi="Times New Roman CYR" w:cs="Times New Roman CYR"/>
                <w:sz w:val="24"/>
                <w:szCs w:val="24"/>
              </w:rPr>
              <w:t>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w:t>
            </w:r>
            <w:r>
              <w:rPr>
                <w:rFonts w:ascii="Times New Roman CYR" w:hAnsi="Times New Roman CYR" w:cs="Times New Roman CYR"/>
                <w:sz w:val="24"/>
                <w:szCs w:val="24"/>
              </w:rPr>
              <w:t>ду іпотечного покриття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w:t>
            </w:r>
            <w:r>
              <w:rPr>
                <w:rFonts w:ascii="Times New Roman CYR" w:hAnsi="Times New Roman CYR" w:cs="Times New Roman CYR"/>
                <w:sz w:val="24"/>
                <w:szCs w:val="24"/>
              </w:rPr>
              <w:t xml:space="preserve">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Примітки: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потребує</w:t>
            </w:r>
            <w:r>
              <w:rPr>
                <w:rFonts w:ascii="Times New Roman CYR" w:hAnsi="Times New Roman CYR" w:cs="Times New Roman CYR"/>
                <w:sz w:val="24"/>
                <w:szCs w:val="24"/>
              </w:rPr>
              <w:t xml:space="preserve"> отримання лiцензiй. Товариство не належить до будь- яких об'єднань пiдприємств, а також не має довгострокових iнвестицiй якi облiковуються як участь в капiталi iнших пiдприємств.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у Товариствi вiдсутня.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w:t>
            </w:r>
            <w:r>
              <w:rPr>
                <w:rFonts w:ascii="Times New Roman CYR" w:hAnsi="Times New Roman CYR" w:cs="Times New Roman CYR"/>
                <w:sz w:val="24"/>
                <w:szCs w:val="24"/>
              </w:rPr>
              <w:t>гове агенство у рiчному звiтi не наведена у зв'язку з тим, що товариство не має стратегiчного значення для економiки та безпеки держави, не займає монопольне (домiнуюче) становище, в його статутному капiталi державна частка вiдсутня.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здiйсню</w:t>
            </w:r>
            <w:r>
              <w:rPr>
                <w:rFonts w:ascii="Times New Roman CYR" w:hAnsi="Times New Roman CYR" w:cs="Times New Roman CYR"/>
                <w:sz w:val="24"/>
                <w:szCs w:val="24"/>
              </w:rPr>
              <w:t xml:space="preserve">вало випуск та розмiщення процентних, дисконтних, цiльових облiгацiй. Також Товариство не здiйснювало випуск похiдних та будь-яких iнших цiнних паперiв.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засновникiв та/або учасникiв емiтента, вiдсоток акцiй (часток, паїв) не розкрита в звяз</w:t>
            </w:r>
            <w:r>
              <w:rPr>
                <w:rFonts w:ascii="Times New Roman CYR" w:hAnsi="Times New Roman CYR" w:cs="Times New Roman CYR"/>
                <w:sz w:val="24"/>
                <w:szCs w:val="24"/>
              </w:rPr>
              <w:t>ку з тим, що Товариство створене шляхом приватизацiї державного майна. Засновником виступав Фонд Державного майна України, в теперiшнiй час державна частка в статному капiталi Товариства вiдсутня.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не здiйснювало викуп а</w:t>
            </w:r>
            <w:r>
              <w:rPr>
                <w:rFonts w:ascii="Times New Roman CYR" w:hAnsi="Times New Roman CYR" w:cs="Times New Roman CYR"/>
                <w:sz w:val="24"/>
                <w:szCs w:val="24"/>
              </w:rPr>
              <w:t xml:space="preserve">кцiй власного випуску.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наявнiсть у власностi працiвникiв Товариства цiнних паперiв (крiм акцiй) </w:t>
            </w:r>
            <w:r>
              <w:rPr>
                <w:rFonts w:ascii="Times New Roman CYR" w:hAnsi="Times New Roman CYR" w:cs="Times New Roman CYR"/>
                <w:sz w:val="24"/>
                <w:szCs w:val="24"/>
              </w:rPr>
              <w:lastRenderedPageBreak/>
              <w:t>Товариство вiдсутня, оскiльки Товариство не здiйснювало випуск та розмiщення процентних, дисконтних, цiльових облiгацiй а також Товариство не зд</w:t>
            </w:r>
            <w:r>
              <w:rPr>
                <w:rFonts w:ascii="Times New Roman CYR" w:hAnsi="Times New Roman CYR" w:cs="Times New Roman CYR"/>
                <w:sz w:val="24"/>
                <w:szCs w:val="24"/>
              </w:rPr>
              <w:t>iйснювало випуск похiдних та будь-яких iнших цiнних паперiв.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w:t>
            </w:r>
            <w:r>
              <w:rPr>
                <w:rFonts w:ascii="Times New Roman CYR" w:hAnsi="Times New Roman CYR" w:cs="Times New Roman CYR"/>
                <w:sz w:val="24"/>
                <w:szCs w:val="24"/>
              </w:rPr>
              <w:t>енти за звiтний перiод не нараховувались та не виплачувались.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фiнансової звiтностi емiтента за 2018 рiк Товариством не здiйснювався.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Акцiонернi або корпоративнi договори, акцiонерами Товариства не укладались.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Договори та/або правочини, умовою чиннос</w:t>
            </w:r>
            <w:r>
              <w:rPr>
                <w:rFonts w:ascii="Times New Roman CYR" w:hAnsi="Times New Roman CYR" w:cs="Times New Roman CYR"/>
                <w:sz w:val="24"/>
                <w:szCs w:val="24"/>
              </w:rPr>
              <w:t>тi яких є незмiннiсть осiб, якi здiйснюють контроль над Товариством не укладались.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Рiчний звiт не мiстить iнформацiю про обсяги виробництва та реалiзацiї основних видiв продукцiї та iнформацiю про собiвартiсть реалiзованої продукцiї оскiльки Товариство не </w:t>
            </w:r>
            <w:r>
              <w:rPr>
                <w:rFonts w:ascii="Times New Roman CYR" w:hAnsi="Times New Roman CYR" w:cs="Times New Roman CYR"/>
                <w:sz w:val="24"/>
                <w:szCs w:val="24"/>
              </w:rPr>
              <w:t>здiйснює дiяльнiсть, що класифiкується як переробна, добувна промисловiсть або виробництво та розподiлення електроенергiї, газу та води за класифiкатором вдiв економiчної дiяльностi.</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Товариство не приймало рiшення про попереднє надання з</w:t>
            </w:r>
            <w:r>
              <w:rPr>
                <w:rFonts w:ascii="Times New Roman CYR" w:hAnsi="Times New Roman CYR" w:cs="Times New Roman CYR"/>
                <w:sz w:val="24"/>
                <w:szCs w:val="24"/>
              </w:rPr>
              <w:t xml:space="preserve">годи на вчинення значних правочинiв а також Товариство не надавало згоди та не укладало значнi правочини.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Товариство вдсутня, оскiльки Товариство не здiйснювало випуск</w:t>
            </w:r>
            <w:r>
              <w:rPr>
                <w:rFonts w:ascii="Times New Roman CYR" w:hAnsi="Times New Roman CYR" w:cs="Times New Roman CYR"/>
                <w:sz w:val="24"/>
                <w:szCs w:val="24"/>
              </w:rPr>
              <w:t xml:space="preserve"> та розмiщення процентних, дисконтних, цiльових облiгацiй а також Товариство не здiйснювало випуск похiдних та будь-яких iнших цiнних паперiв.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обмеження щодо обiгу цiнних паперiв емiтента, в тому числi необхiднiсть отримання вiд емiтента або iнши</w:t>
            </w:r>
            <w:r>
              <w:rPr>
                <w:rFonts w:ascii="Times New Roman CYR" w:hAnsi="Times New Roman CYR" w:cs="Times New Roman CYR"/>
                <w:sz w:val="24"/>
                <w:szCs w:val="24"/>
              </w:rPr>
              <w:t>х власникiв цiнних паперiв згоди на вiдчуження таких цiнних паперiв вiдсутнi.</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фiнансової звiтностi емiтента за 2018 рiк Товариством не здiйснювався.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Акцiонернi або корпоративнi договори, акцiонерами Товариства не укладались.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Договори та/або правочин</w:t>
            </w:r>
            <w:r>
              <w:rPr>
                <w:rFonts w:ascii="Times New Roman CYR" w:hAnsi="Times New Roman CYR" w:cs="Times New Roman CYR"/>
                <w:sz w:val="24"/>
                <w:szCs w:val="24"/>
              </w:rPr>
              <w:t>и, умовою чинностi яких є незмiннiсть осiб, якi здiйснюють контроль над Товариством не укладались.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Рiчний звiт не мiстть iнформацiю про обсяги виробництва та реалiзацiї основних видiв продукцiї та iнформацiю про собiвартiсть реалiзованої продукцiї оскiльки</w:t>
            </w:r>
            <w:r>
              <w:rPr>
                <w:rFonts w:ascii="Times New Roman CYR" w:hAnsi="Times New Roman CYR" w:cs="Times New Roman CYR"/>
                <w:sz w:val="24"/>
                <w:szCs w:val="24"/>
              </w:rPr>
              <w:t xml:space="preserve"> Товариство не здiйснює дiяльнiсть , що класифiкується як переробна, добувна промисловiсть або виробництво та розподiлення електроенергiї, газу та води за класифiкатором вдiв економiчної дiяльностi.</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Товариство не приймало рiшення про поп</w:t>
            </w:r>
            <w:r>
              <w:rPr>
                <w:rFonts w:ascii="Times New Roman CYR" w:hAnsi="Times New Roman CYR" w:cs="Times New Roman CYR"/>
                <w:sz w:val="24"/>
                <w:szCs w:val="24"/>
              </w:rPr>
              <w:t>ереднє надання  згоди на вчинення значних правочинiв а також Товариство не надавало згоди та не укладало значнi правочини. У звiтному роцi дивiденти не нараховувались та не виплачувались.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"Юженергобуд"</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ААВ  №040506</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31.08.1993</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Миколаївська обл</w:t>
      </w:r>
      <w:r>
        <w:rPr>
          <w:rFonts w:ascii="Times New Roman CYR" w:hAnsi="Times New Roman CYR" w:cs="Times New Roman CYR"/>
          <w:sz w:val="24"/>
          <w:szCs w:val="24"/>
        </w:rPr>
        <w:t>.</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4174800</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w:t>
      </w:r>
      <w:r>
        <w:rPr>
          <w:rFonts w:ascii="Times New Roman CYR" w:hAnsi="Times New Roman CYR" w:cs="Times New Roman CYR"/>
          <w:b/>
          <w:bCs/>
          <w:sz w:val="24"/>
          <w:szCs w:val="24"/>
        </w:rPr>
        <w:t>гової компанії</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96</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41.20 - БУДIВНИЦТВО ЖИТЛОВИХ I НЕЖИТЛОВИХ БУДIВЕЛЬ</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49.41 - ВАНТАЖНИЙ АВТОМОБIЛЬНИЙ ТРАНСПОРТ</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23.61 - ВИГОТОВЛЕННЯ ВИРОБIВ IЗ БЕТОНУ ДЛЯ БУДIВНИЦТВА</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АТ "ОТП Банк"</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300528</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Поточний </w:t>
      </w:r>
      <w:r>
        <w:rPr>
          <w:rFonts w:ascii="Times New Roman CYR" w:hAnsi="Times New Roman CYR" w:cs="Times New Roman CYR"/>
          <w:sz w:val="24"/>
          <w:szCs w:val="24"/>
        </w:rPr>
        <w:t>рахунок</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26007455039461</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16. Судові справи емітента</w:t>
      </w:r>
    </w:p>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500"/>
        <w:gridCol w:w="2000"/>
        <w:gridCol w:w="2000"/>
        <w:gridCol w:w="2000"/>
        <w:gridCol w:w="2000"/>
        <w:gridCol w:w="3000"/>
        <w:gridCol w:w="1621"/>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Номер справи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Найменування суду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Позивач</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Відповідач</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Третя особа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Позовні вимоги</w:t>
            </w:r>
          </w:p>
        </w:tc>
        <w:tc>
          <w:tcPr>
            <w:tcW w:w="162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Стан розгляду справи</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400|2924|18</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пятий апеляцiйний адмiнiстративний суд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Юженергобуд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ДФС Миколаївська Митниця</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Визнання протиправними дiй та зобов'язання вчинити дiї</w:t>
            </w:r>
          </w:p>
        </w:tc>
        <w:tc>
          <w:tcPr>
            <w:tcW w:w="1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Задоволено позов</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814/1698/18</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Верховний суд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Юженергобуд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ДФС у Миколаївськiй областi</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Скасування податкових повiдомлень рiшень </w:t>
            </w:r>
          </w:p>
        </w:tc>
        <w:tc>
          <w:tcPr>
            <w:tcW w:w="1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Задоволено позов</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814/1435/18</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пятий апеляцiйний адмiнiстративний суд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Юженергобуд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Держпрацi</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Скасування постанови про накладення штрафу</w:t>
            </w:r>
          </w:p>
        </w:tc>
        <w:tc>
          <w:tcPr>
            <w:tcW w:w="1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Вiдмовлено в позовi. Подано касацiйну скаргу до ВС</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814/303/18</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пятий апеляцiйний адмiнiстративний суд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Юженергобуд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ДФС у Миколаївськiй областi</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Скасування податкових повiдомлень рiшень </w:t>
            </w:r>
          </w:p>
        </w:tc>
        <w:tc>
          <w:tcPr>
            <w:tcW w:w="1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Задоволено позов</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486/836/17</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Апеляцiйний суд Миколаївськiй областi</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Русолов В. А.</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Юженергобуд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Визнання нещасним випадку та видача Акту форми Н-1</w:t>
            </w:r>
          </w:p>
        </w:tc>
        <w:tc>
          <w:tcPr>
            <w:tcW w:w="1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Вiдмовлено в позовi</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814/1792/17</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пятий апеляцiйний адмiнiстративний суд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Юженергобуд</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ДФС у Миколаївськiй областi</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Скасування податкових повiдомлень рiшень </w:t>
            </w:r>
          </w:p>
        </w:tc>
        <w:tc>
          <w:tcPr>
            <w:tcW w:w="1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 задоволено</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д/в</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14/169-НР</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Миколаївськiй областi</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Iншi кредитори</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ЮЕС</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Справа про банкрутство </w:t>
            </w:r>
          </w:p>
        </w:tc>
        <w:tc>
          <w:tcPr>
            <w:tcW w:w="1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Стадiя : розпорядження майном</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200"/>
        </w:trPr>
        <w:tc>
          <w:tcPr>
            <w:tcW w:w="14621" w:type="dxa"/>
            <w:gridSpan w:val="8"/>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17. Штрафні санкції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
        <w:gridCol w:w="2200"/>
        <w:gridCol w:w="2200"/>
        <w:gridCol w:w="2200"/>
        <w:gridCol w:w="2400"/>
      </w:tblGrid>
      <w:tr w:rsidR="00000000">
        <w:tblPrEx>
          <w:tblCellMar>
            <w:top w:w="0" w:type="dxa"/>
            <w:bottom w:w="0" w:type="dxa"/>
          </w:tblCellMar>
        </w:tblPrEx>
        <w:trPr>
          <w:trHeight w:val="200"/>
        </w:trPr>
        <w:tc>
          <w:tcPr>
            <w:tcW w:w="10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Вид стягнення</w:t>
            </w:r>
          </w:p>
        </w:tc>
        <w:tc>
          <w:tcPr>
            <w:tcW w:w="24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Інформація про виконання</w:t>
            </w:r>
          </w:p>
        </w:tc>
      </w:tr>
      <w:tr w:rsidR="00000000">
        <w:tblPrEx>
          <w:tblCellMar>
            <w:top w:w="0" w:type="dxa"/>
            <w:bottom w:w="0" w:type="dxa"/>
          </w:tblCellMar>
        </w:tblPrEx>
        <w:trPr>
          <w:trHeight w:val="200"/>
        </w:trPr>
        <w:tc>
          <w:tcPr>
            <w:tcW w:w="1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МК 745/319/АВ/ТД-ФС, 31.07.2017</w:t>
            </w:r>
          </w:p>
        </w:tc>
        <w:tc>
          <w:tcPr>
            <w:tcW w:w="2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Держапрацi у Миколаївськiй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Штрафнi санкцiї</w:t>
            </w:r>
          </w:p>
        </w:tc>
        <w:tc>
          <w:tcPr>
            <w:tcW w:w="24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Подано позов до суду </w:t>
            </w:r>
          </w:p>
        </w:tc>
      </w:tr>
      <w:tr w:rsidR="00000000">
        <w:tblPrEx>
          <w:tblCellMar>
            <w:top w:w="0" w:type="dxa"/>
            <w:bottom w:w="0" w:type="dxa"/>
          </w:tblCellMar>
        </w:tblPrEx>
        <w:trPr>
          <w:trHeight w:val="200"/>
        </w:trPr>
        <w:tc>
          <w:tcPr>
            <w:tcW w:w="10000" w:type="dxa"/>
            <w:gridSpan w:val="5"/>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Примітки:</w:t>
            </w:r>
          </w:p>
        </w:tc>
      </w:tr>
      <w:tr w:rsidR="00000000">
        <w:tblPrEx>
          <w:tblCellMar>
            <w:top w:w="0" w:type="dxa"/>
            <w:bottom w:w="0" w:type="dxa"/>
          </w:tblCellMar>
        </w:tblPrEx>
        <w:trPr>
          <w:trHeight w:val="200"/>
        </w:trPr>
        <w:tc>
          <w:tcPr>
            <w:tcW w:w="10000" w:type="dxa"/>
            <w:gridSpan w:val="5"/>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д/в</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в органiзацiйнiй структурi вiдповiдно до попереднiх звiтних перiодiв не вiдбувались.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w:t>
      </w:r>
      <w:r>
        <w:rPr>
          <w:rFonts w:ascii="Times New Roman CYR" w:hAnsi="Times New Roman CYR" w:cs="Times New Roman CYR"/>
          <w:b/>
          <w:bCs/>
          <w:sz w:val="24"/>
          <w:szCs w:val="24"/>
        </w:rPr>
        <w:t xml:space="preserve">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w:t>
      </w:r>
      <w:r>
        <w:rPr>
          <w:rFonts w:ascii="Times New Roman CYR" w:hAnsi="Times New Roman CYR" w:cs="Times New Roman CYR"/>
          <w:b/>
          <w:bCs/>
          <w:sz w:val="24"/>
          <w:szCs w:val="24"/>
        </w:rPr>
        <w:t xml:space="preserve"> програма емітента, спрямована на забезпечення рівня кваліфікації її працівників операційним потребам емітента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141 осiб, середня чисельнiсть позаштатних працiвникiв та осiб немає, якi прац</w:t>
      </w:r>
      <w:r>
        <w:rPr>
          <w:rFonts w:ascii="Times New Roman CYR" w:hAnsi="Times New Roman CYR" w:cs="Times New Roman CYR"/>
          <w:sz w:val="24"/>
          <w:szCs w:val="24"/>
        </w:rPr>
        <w:t>юють за сумiсництвом  - немає, чисельнiсть працiвникiв, якi працюють на умовах неповного робочого часу (дня, тижня) -немає (осiб), фонд оплати працi  23935 тис. грн. Крiм того, зазначаються факти змiни розмiру фонду оплати працi, його збiльшення зв'язано з</w:t>
      </w:r>
      <w:r>
        <w:rPr>
          <w:rFonts w:ascii="Times New Roman CYR" w:hAnsi="Times New Roman CYR" w:cs="Times New Roman CYR"/>
          <w:sz w:val="24"/>
          <w:szCs w:val="24"/>
        </w:rPr>
        <w:t>i збiльшенням об'ємiв робiт 15072 тис. грн. вiдносно попереднього року. Кадрова програма емiтента, спрямована на забезпечення рiвня квалiфiкацiї її працiвникiв операцiйним потребам емiтента; не здiйснюється.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Належність емітента до будь-яких об'єднань </w:t>
      </w:r>
      <w:r>
        <w:rPr>
          <w:rFonts w:ascii="Times New Roman CYR" w:hAnsi="Times New Roman CYR" w:cs="Times New Roman CYR"/>
          <w:b/>
          <w:bCs/>
          <w:sz w:val="24"/>
          <w:szCs w:val="24"/>
        </w:rPr>
        <w:t>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належать до будь-яких об'єднань пiдприємств.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w:t>
      </w:r>
      <w:r>
        <w:rPr>
          <w:rFonts w:ascii="Times New Roman CYR" w:hAnsi="Times New Roman CYR" w:cs="Times New Roman CYR"/>
          <w:b/>
          <w:bCs/>
          <w:sz w:val="24"/>
          <w:szCs w:val="24"/>
        </w:rPr>
        <w:t>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w:t>
      </w:r>
      <w:r>
        <w:rPr>
          <w:rFonts w:ascii="Times New Roman CYR" w:hAnsi="Times New Roman CYR" w:cs="Times New Roman CYR"/>
          <w:sz w:val="24"/>
          <w:szCs w:val="24"/>
        </w:rPr>
        <w:t>ариство не проводить спiльну дiяльнiсть з iншими органiзацiями, пiдприємствами, установами.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щодо реорганiзацi</w:t>
      </w:r>
      <w:r>
        <w:rPr>
          <w:rFonts w:ascii="Times New Roman CYR" w:hAnsi="Times New Roman CYR" w:cs="Times New Roman CYR"/>
          <w:sz w:val="24"/>
          <w:szCs w:val="24"/>
        </w:rPr>
        <w:t>ї з боку третiх осiб, що мали мiсце протягом звiтного перiоду не було.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облiкової полiти</w:t>
      </w:r>
      <w:r>
        <w:rPr>
          <w:rFonts w:ascii="Times New Roman CYR" w:hAnsi="Times New Roman CYR" w:cs="Times New Roman CYR"/>
          <w:sz w:val="24"/>
          <w:szCs w:val="24"/>
        </w:rPr>
        <w:t xml:space="preserve">ки (метод нарахування амортизацiї - прамолiнейний метод   </w:t>
      </w:r>
      <w:r>
        <w:rPr>
          <w:rFonts w:ascii="Times New Roman CYR" w:hAnsi="Times New Roman CYR" w:cs="Times New Roman CYR"/>
          <w:sz w:val="24"/>
          <w:szCs w:val="24"/>
        </w:rPr>
        <w:lastRenderedPageBreak/>
        <w:t>;метод оцiнки вартостi запасiв - по низшей з двух оцiнок: балансова вартiсть або справедлива вартiсть за вирахуванням витрат на продаж, метод облiку та оцiнки вартостi фiнансових iнвестицiй тощо - н</w:t>
      </w:r>
      <w:r>
        <w:rPr>
          <w:rFonts w:ascii="Times New Roman CYR" w:hAnsi="Times New Roman CYR" w:cs="Times New Roman CYR"/>
          <w:sz w:val="24"/>
          <w:szCs w:val="24"/>
        </w:rPr>
        <w:t>емає.</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w:t>
      </w:r>
      <w:r>
        <w:rPr>
          <w:rFonts w:ascii="Times New Roman CYR" w:hAnsi="Times New Roman CYR" w:cs="Times New Roman CYR"/>
          <w:b/>
          <w:bCs/>
          <w:sz w:val="24"/>
          <w:szCs w:val="24"/>
        </w:rPr>
        <w:t xml:space="preserve">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w:t>
      </w:r>
      <w:r>
        <w:rPr>
          <w:rFonts w:ascii="Times New Roman CYR" w:hAnsi="Times New Roman CYR" w:cs="Times New Roman CYR"/>
          <w:b/>
          <w:bCs/>
          <w:sz w:val="24"/>
          <w:szCs w:val="24"/>
        </w:rPr>
        <w:t>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w:t>
      </w:r>
      <w:r>
        <w:rPr>
          <w:rFonts w:ascii="Times New Roman CYR" w:hAnsi="Times New Roman CYR" w:cs="Times New Roman CYR"/>
          <w:b/>
          <w:bCs/>
          <w:sz w:val="24"/>
          <w:szCs w:val="24"/>
        </w:rPr>
        <w:t xml:space="preserve">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w:t>
      </w:r>
      <w:r>
        <w:rPr>
          <w:rFonts w:ascii="Times New Roman CYR" w:hAnsi="Times New Roman CYR" w:cs="Times New Roman CYR"/>
          <w:b/>
          <w:bCs/>
          <w:sz w:val="24"/>
          <w:szCs w:val="24"/>
        </w:rPr>
        <w:t>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w:t>
      </w:r>
      <w:r>
        <w:rPr>
          <w:rFonts w:ascii="Times New Roman CYR" w:hAnsi="Times New Roman CYR" w:cs="Times New Roman CYR"/>
          <w:b/>
          <w:bCs/>
          <w:sz w:val="24"/>
          <w:szCs w:val="24"/>
        </w:rPr>
        <w:t xml:space="preserve">ількох країнах, необхідно зазначити ті країни, у яких емітентом отримано 10 або більше відсотків від загальної суми доходів за звітний рік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продукцiї або послуг, якi виробляє чи надає емiтент, за рахунок продажу яких емiтент отримав 10 або бiл</w:t>
      </w:r>
      <w:r>
        <w:rPr>
          <w:rFonts w:ascii="Times New Roman CYR" w:hAnsi="Times New Roman CYR" w:cs="Times New Roman CYR"/>
          <w:sz w:val="24"/>
          <w:szCs w:val="24"/>
        </w:rPr>
        <w:t xml:space="preserve">ьше вiдсоткiв доходу за звiтний рiк: будiвельно-монтажнi роботи, у тому числi обсяги виробництва (у натуральному та грошовому виразi), середньореалiзацiйнi цiни 247192, сума виручки - 270156, тис.грн, експортнi контракти не укладались. В загальному обсязi </w:t>
      </w:r>
      <w:r>
        <w:rPr>
          <w:rFonts w:ascii="Times New Roman CYR" w:hAnsi="Times New Roman CYR" w:cs="Times New Roman CYR"/>
          <w:sz w:val="24"/>
          <w:szCs w:val="24"/>
        </w:rPr>
        <w:t>продажiв, перспективнiсть виробництва окремих товарiв: будiвельнi матерiали для будiвельно-монтажних робiт  на суму 266709,8 тис.грн, виконання робiт та надання послуг; не залежнiсть вiд сезонних змiн; основнi ринки збуту та основнi клiєнти - ВП ЮУАС ДП НА</w:t>
      </w:r>
      <w:r>
        <w:rPr>
          <w:rFonts w:ascii="Times New Roman CYR" w:hAnsi="Times New Roman CYR" w:cs="Times New Roman CYR"/>
          <w:sz w:val="24"/>
          <w:szCs w:val="24"/>
        </w:rPr>
        <w:t>ЕК "Енергоатом"; основнi ризики в дiяльностi емiтента вiдсутнiсть фiнансування , заходи емiтента щодо зменшення ризикiв, захисту дiяльностi та розширення виробництва та ринкiв збуту: працють над пошуком потенцiйних клiєнтiв та нових каналiв збуту послуг. к</w:t>
      </w:r>
      <w:r>
        <w:rPr>
          <w:rFonts w:ascii="Times New Roman CYR" w:hAnsi="Times New Roman CYR" w:cs="Times New Roman CYR"/>
          <w:sz w:val="24"/>
          <w:szCs w:val="24"/>
        </w:rPr>
        <w:t>анали збуту й методи продажу, якi використовує емiтент; джерела сировини , їх доступнiсть та динамiка цiн: використовують матерiали, якi придбаваються на територiї України у вiтчизняних виробникiв.конкуренцiя в галузi: участь у торгах по закупiвлi на "ProZ</w:t>
      </w:r>
      <w:r>
        <w:rPr>
          <w:rFonts w:ascii="Times New Roman CYR" w:hAnsi="Times New Roman CYR" w:cs="Times New Roman CYR"/>
          <w:sz w:val="24"/>
          <w:szCs w:val="24"/>
        </w:rPr>
        <w:t>orro", особливостi продукцiї (послуг) емiтента; перспективнi плани розвитку емiтента - збiльшення об'єму виробництва; кiлькiсть постачальникiв за основними видами сировини та матерiалiв, що займають бiльше 10 вiдсоткiв у загальному обсязi постачання - бiль</w:t>
      </w:r>
      <w:r>
        <w:rPr>
          <w:rFonts w:ascii="Times New Roman CYR" w:hAnsi="Times New Roman CYR" w:cs="Times New Roman CYR"/>
          <w:sz w:val="24"/>
          <w:szCs w:val="24"/>
        </w:rPr>
        <w:t xml:space="preserve">ш  20-ти постачальникiв. Емiтент не здiйснює свою дiяльнiсть у iнших  країнах.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w:t>
      </w:r>
      <w:r>
        <w:rPr>
          <w:rFonts w:ascii="Times New Roman CYR" w:hAnsi="Times New Roman CYR" w:cs="Times New Roman CYR"/>
          <w:b/>
          <w:bCs/>
          <w:sz w:val="24"/>
          <w:szCs w:val="24"/>
        </w:rPr>
        <w:t xml:space="preserve">їх необхідно описати, включаючи суттєві умови придбання або інвестиції, їх вартість і спосіб фінансування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придбання або вiдчуження активiв за останнi п'ять рокiв - придбання  активiв на суму 6447,2 тис. грн. Пiдприємство не планує будь-якi значнi iнвестицiї або придбання.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засоби емітента, включаючи об'єкти оренди та будь-які значні правочини </w:t>
      </w:r>
      <w:r>
        <w:rPr>
          <w:rFonts w:ascii="Times New Roman CYR" w:hAnsi="Times New Roman CYR" w:cs="Times New Roman CYR"/>
          <w:b/>
          <w:bCs/>
          <w:sz w:val="24"/>
          <w:szCs w:val="24"/>
        </w:rPr>
        <w:t>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w:t>
      </w:r>
      <w:r>
        <w:rPr>
          <w:rFonts w:ascii="Times New Roman CYR" w:hAnsi="Times New Roman CYR" w:cs="Times New Roman CYR"/>
          <w:b/>
          <w:bCs/>
          <w:sz w:val="24"/>
          <w:szCs w:val="24"/>
        </w:rPr>
        <w:t xml:space="preserve">тального будівництва, розширення або удосконалення основних засобів, характер та </w:t>
      </w:r>
      <w:r>
        <w:rPr>
          <w:rFonts w:ascii="Times New Roman CYR" w:hAnsi="Times New Roman CYR" w:cs="Times New Roman CYR"/>
          <w:b/>
          <w:bCs/>
          <w:sz w:val="24"/>
          <w:szCs w:val="24"/>
        </w:rPr>
        <w:lastRenderedPageBreak/>
        <w:t>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w:t>
      </w:r>
      <w:r>
        <w:rPr>
          <w:rFonts w:ascii="Times New Roman CYR" w:hAnsi="Times New Roman CYR" w:cs="Times New Roman CYR"/>
          <w:b/>
          <w:bCs/>
          <w:sz w:val="24"/>
          <w:szCs w:val="24"/>
        </w:rPr>
        <w:t>тужностей після її завершення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будiвельна технiка, грузовий автотранспорт, бульдозери, трактори, ексковатори, навантажувачi тощо. Мiсцезнаходження : м. Южноукраїнськ. Капiтальнi будiвництва не плануються.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Проблеми, які впливають на </w:t>
      </w:r>
      <w:r>
        <w:rPr>
          <w:rFonts w:ascii="Times New Roman CYR" w:hAnsi="Times New Roman CYR" w:cs="Times New Roman CYR"/>
          <w:b/>
          <w:bCs/>
          <w:sz w:val="24"/>
          <w:szCs w:val="24"/>
        </w:rPr>
        <w:t>діяльність емітента; ступінь залежності від законодавчих або економічних обмежень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недосконалої податкової системи.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w:t>
      </w:r>
      <w:r>
        <w:rPr>
          <w:rFonts w:ascii="Times New Roman CYR" w:hAnsi="Times New Roman CYR" w:cs="Times New Roman CYR"/>
          <w:b/>
          <w:bCs/>
          <w:sz w:val="24"/>
          <w:szCs w:val="24"/>
        </w:rPr>
        <w:t>щення ліквідності за оцінками фахівців емітента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Пiдприємство має недостаньо робочого капiталу для поточних потреб, можливо покращення лiквiдностi у майбутньому.</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w:t>
      </w:r>
      <w:r>
        <w:rPr>
          <w:rFonts w:ascii="Times New Roman CYR" w:hAnsi="Times New Roman CYR" w:cs="Times New Roman CYR"/>
          <w:b/>
          <w:bCs/>
          <w:sz w:val="24"/>
          <w:szCs w:val="24"/>
        </w:rPr>
        <w:t>гальний підсумок) та очікувані прибутки від виконання цих договорів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виконало всi угоди в звiтному перiодi. Не виконаних договорiв (контрактiв) на кiнець звiтного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року немає. Прогнозувати прибутки вiд виконання нових договорiв неможливо.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w:t>
      </w:r>
      <w:r>
        <w:rPr>
          <w:rFonts w:ascii="Times New Roman CYR" w:hAnsi="Times New Roman CYR" w:cs="Times New Roman CYR"/>
          <w:b/>
          <w:bCs/>
          <w:sz w:val="24"/>
          <w:szCs w:val="24"/>
        </w:rPr>
        <w:t>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планує розвивати взаємовiдносини з пi</w:t>
      </w:r>
      <w:r>
        <w:rPr>
          <w:rFonts w:ascii="Times New Roman CYR" w:hAnsi="Times New Roman CYR" w:cs="Times New Roman CYR"/>
          <w:sz w:val="24"/>
          <w:szCs w:val="24"/>
        </w:rPr>
        <w:t>дприємствами системи на засадах взаємовигiдного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економiчного партнерства.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не проводить.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w:t>
      </w:r>
      <w:r>
        <w:rPr>
          <w:rFonts w:ascii="Times New Roman CYR" w:hAnsi="Times New Roman CYR" w:cs="Times New Roman CYR"/>
          <w:b/>
          <w:bCs/>
          <w:sz w:val="24"/>
          <w:szCs w:val="24"/>
        </w:rPr>
        <w:t>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Продовжується п</w:t>
      </w:r>
      <w:r>
        <w:rPr>
          <w:rFonts w:ascii="Times New Roman CYR" w:hAnsi="Times New Roman CYR" w:cs="Times New Roman CYR"/>
          <w:sz w:val="24"/>
          <w:szCs w:val="24"/>
        </w:rPr>
        <w:t>роцедура розрядження майном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Персональний склад</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всi акцiонери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з реєстром акцiонерiв</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Нагялвдова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два члени Наглядової Ради.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Ясеницький Iван Матвiйович, член Наглядової Ради -Ясеницький Матвiй Андрiйович, член Наглядової Ради - Ясеницька Анастасiя Йосипiвна.</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клмiся</w:t>
            </w:r>
          </w:p>
        </w:tc>
        <w:tc>
          <w:tcPr>
            <w:tcW w:w="4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та два члена.</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 Панько С. В</w:t>
            </w:r>
            <w:r>
              <w:rPr>
                <w:rFonts w:ascii="Times New Roman CYR" w:hAnsi="Times New Roman CYR" w:cs="Times New Roman CYR"/>
              </w:rPr>
              <w:t xml:space="preserve">. </w:t>
            </w:r>
            <w:r>
              <w:rPr>
                <w:rFonts w:ascii="Times New Roman CYR" w:hAnsi="Times New Roman CYR" w:cs="Times New Roman CYR"/>
              </w:rPr>
              <w:lastRenderedPageBreak/>
              <w:t>Член Ревiзiйної комiсiї - Крижанюк Олена Василiвна, член Ревiзiйної комiсiї - Запорожан Л. О.</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Генеральний директор</w:t>
            </w:r>
          </w:p>
        </w:tc>
        <w:tc>
          <w:tcPr>
            <w:tcW w:w="4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орган</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Литвиненко Дмитро Анатолiйович</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Наглядової ради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Ясеницький Iван Матвiйович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1976</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8</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"Юженергобуд", 04630809, АТЗТ "Гiдроенергобуд", Голова наглядової ради ПАТ "Юженергобуд"</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w:t>
      </w:r>
      <w:r>
        <w:rPr>
          <w:rFonts w:ascii="Times New Roman CYR" w:hAnsi="Times New Roman CYR" w:cs="Times New Roman CYR"/>
          <w:sz w:val="24"/>
          <w:szCs w:val="24"/>
        </w:rPr>
        <w:t>а набуття повноважень та термін, на який обрано (призначено)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26.04.2017, обрано обрано на термiн 3 роки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Голова Наглядової ради здiйснює контроль за дiяльнiстю виконавчого органу. Винагороду в тому числi в натуральнiй формi не отримував. Посадова </w:t>
      </w:r>
      <w:r>
        <w:rPr>
          <w:rFonts w:ascii="Times New Roman CYR" w:hAnsi="Times New Roman CYR" w:cs="Times New Roman CYR"/>
          <w:sz w:val="24"/>
          <w:szCs w:val="24"/>
        </w:rPr>
        <w:t>особа не дала згоди на розкриття паспортних даних, посадова особа не має непогашеної судимостi за корисливi та посадовi злочини.Переобрано у зв"язку iз змiною типу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w:t>
      </w:r>
      <w:r>
        <w:rPr>
          <w:rFonts w:ascii="Times New Roman CYR" w:hAnsi="Times New Roman CYR" w:cs="Times New Roman CYR"/>
          <w:sz w:val="24"/>
          <w:szCs w:val="24"/>
        </w:rPr>
        <w:t>о повне найменування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Ясеницький Матвiй Андрiйович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1939</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31</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"Юженергобуд", 04630809, Пенсiонер за вiком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26.04.2017, обрано Обрано на термiн 3 </w:t>
      </w:r>
      <w:r>
        <w:rPr>
          <w:rFonts w:ascii="Times New Roman CYR" w:hAnsi="Times New Roman CYR" w:cs="Times New Roman CYR"/>
          <w:sz w:val="24"/>
          <w:szCs w:val="24"/>
        </w:rPr>
        <w:t>роки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 складi наглядової ради виконує обов"язки визначенi Статутом товариства. Посадова особа не дала згоди на розкриття паспортних даних. Посадова особа не отримувала винагороди, в тому числi в натуральнiй формi, посадова особа не має непогашеної</w:t>
      </w:r>
      <w:r>
        <w:rPr>
          <w:rFonts w:ascii="Times New Roman CYR" w:hAnsi="Times New Roman CYR" w:cs="Times New Roman CYR"/>
          <w:sz w:val="24"/>
          <w:szCs w:val="24"/>
        </w:rPr>
        <w:t xml:space="preserve"> судимостi за корисливi та </w:t>
      </w:r>
      <w:r>
        <w:rPr>
          <w:rFonts w:ascii="Times New Roman CYR" w:hAnsi="Times New Roman CYR" w:cs="Times New Roman CYR"/>
          <w:sz w:val="24"/>
          <w:szCs w:val="24"/>
        </w:rPr>
        <w:lastRenderedPageBreak/>
        <w:t>посадовi злочини.Переобраний у зв"язку iз змiною типу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Наглядової ради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Ясеницька Анастасiя Йосипiвна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w:t>
      </w:r>
      <w:r>
        <w:rPr>
          <w:rFonts w:ascii="Times New Roman CYR" w:hAnsi="Times New Roman CYR" w:cs="Times New Roman CYR"/>
          <w:sz w:val="24"/>
          <w:szCs w:val="24"/>
        </w:rPr>
        <w:t>йний код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1950</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32</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"Юженергобуд", 04630809, Пенсiонер за вiком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 Дата набуття повноважень та термін, на який обрано (призначено)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26.04.2017, обрано Обрано на термiн 3 роки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 складi Наглядової ради виконує обов"язки згiдно статуту товариства. Посадова особа не дала згоди на розкриття паспортних даних. Винагор</w:t>
      </w:r>
      <w:r>
        <w:rPr>
          <w:rFonts w:ascii="Times New Roman CYR" w:hAnsi="Times New Roman CYR" w:cs="Times New Roman CYR"/>
          <w:sz w:val="24"/>
          <w:szCs w:val="24"/>
        </w:rPr>
        <w:t>оди в тому числi в натуральнiй формi не отримає, Посадова особа не має непогашеної судимостi за корисливi та посадовi злочини.Переобрана у зв"язку iз змiною типу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ревiзiйної комiсiї</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w:t>
      </w:r>
      <w:r>
        <w:rPr>
          <w:rFonts w:ascii="Times New Roman CYR" w:hAnsi="Times New Roman CYR" w:cs="Times New Roman CYR"/>
          <w:sz w:val="24"/>
          <w:szCs w:val="24"/>
        </w:rPr>
        <w:t xml:space="preserve"> або повне найменування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Панько Сергiй Васильович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1959</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36</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w:t>
      </w:r>
      <w:r>
        <w:rPr>
          <w:rFonts w:ascii="Times New Roman CYR" w:hAnsi="Times New Roman CYR" w:cs="Times New Roman CYR"/>
          <w:sz w:val="24"/>
          <w:szCs w:val="24"/>
        </w:rPr>
        <w:t>ку займав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"Юженергобуд", 04630809, Головний механiк ПАТ "Юженергобуд", Головний механiк ПрАТ "Юженергобуд"</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26.04.2017, обрано Обрано на 3 роки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Посадова особа не дала згоди на</w:t>
      </w:r>
      <w:r>
        <w:rPr>
          <w:rFonts w:ascii="Times New Roman CYR" w:hAnsi="Times New Roman CYR" w:cs="Times New Roman CYR"/>
          <w:sz w:val="24"/>
          <w:szCs w:val="24"/>
        </w:rPr>
        <w:t xml:space="preserve"> розкриття паспортних даних. Здiйснює контроль за дотриманням товариством фiнансової дисциплiни. Винагороду отримує у виглядi заробiтної плати. Посадова особа не має непогашеної судимостi за корисливi та посадовi злочини.Переобраний у зв"язку iз змiною тип</w:t>
      </w:r>
      <w:r>
        <w:rPr>
          <w:rFonts w:ascii="Times New Roman CYR" w:hAnsi="Times New Roman CYR" w:cs="Times New Roman CYR"/>
          <w:sz w:val="24"/>
          <w:szCs w:val="24"/>
        </w:rPr>
        <w:t>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Генеральний директор</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Литвиненко Дмитро Анатолiйович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 Ідентифікаційний код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1989</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"Юженергобуд", 04630809, Генеральний директор ПАТ "Юженергобуд"</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26.0</w:t>
      </w:r>
      <w:r>
        <w:rPr>
          <w:rFonts w:ascii="Times New Roman CYR" w:hAnsi="Times New Roman CYR" w:cs="Times New Roman CYR"/>
          <w:sz w:val="24"/>
          <w:szCs w:val="24"/>
        </w:rPr>
        <w:t>4.2017, обрано Обрано безстроково</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Здiйснює керiвництво дiяльнiстю товариства, дiє без довiреностi , Посадова особа не має непогашеної судимостi за корисливi та посадовi злочини, винагороду отримує у виглядi заробiтної плати, переобраний у зв"язку </w:t>
      </w:r>
      <w:r>
        <w:rPr>
          <w:rFonts w:ascii="Times New Roman CYR" w:hAnsi="Times New Roman CYR" w:cs="Times New Roman CYR"/>
          <w:sz w:val="24"/>
          <w:szCs w:val="24"/>
        </w:rPr>
        <w:t>iз змiною типу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Крижанюк Олена Василiвна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1962</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Вища, Одеський iнститут народного господарства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31</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ПАТ "Юженергобуд", 04630809, Головний бухгалтер ПАТ "Юженергобуд"</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w:t>
      </w:r>
      <w:r>
        <w:rPr>
          <w:rFonts w:ascii="Times New Roman CYR" w:hAnsi="Times New Roman CYR" w:cs="Times New Roman CYR"/>
          <w:sz w:val="24"/>
          <w:szCs w:val="24"/>
        </w:rPr>
        <w:t>ь та термін, на який обрано (призначено)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26.04.2017, обрано обрано на 3 роки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 складi ревiзiйної комiсiї виконує завдання згiдно iз статутом товариства, Посадова особа не має непогашеної судимостi за корисливi та посадовi злочини, призначена у зв</w:t>
      </w:r>
      <w:r>
        <w:rPr>
          <w:rFonts w:ascii="Times New Roman CYR" w:hAnsi="Times New Roman CYR" w:cs="Times New Roman CYR"/>
          <w:sz w:val="24"/>
          <w:szCs w:val="24"/>
        </w:rPr>
        <w:t>"язку iз змiною типу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Член ревiзiйної комiсiї</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Запорожан Леонiд Олександрович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1970</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w:t>
      </w:r>
      <w:r>
        <w:rPr>
          <w:rFonts w:ascii="Times New Roman CYR" w:hAnsi="Times New Roman CYR" w:cs="Times New Roman CYR"/>
          <w:sz w:val="24"/>
          <w:szCs w:val="24"/>
        </w:rPr>
        <w:t>Освіта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дн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24</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ПАТ "Юженергобуд", 04630809, працiвник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26.04.2017, обрано обрано на 3 роки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 складi ревiзiйної комiсiї виконує обов"язки визначенi статутом товариства, посадова особа не має непогашеної судимостi за корисливi та посадовi злочини, винагороду отримує у виглядi заробiтної плати, призначен</w:t>
      </w:r>
      <w:r>
        <w:rPr>
          <w:rFonts w:ascii="Times New Roman CYR" w:hAnsi="Times New Roman CYR" w:cs="Times New Roman CYR"/>
          <w:sz w:val="24"/>
          <w:szCs w:val="24"/>
        </w:rPr>
        <w:t>ий у зв"язку iз змiною типу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3380"/>
        <w:gridCol w:w="1200"/>
        <w:gridCol w:w="1300"/>
        <w:gridCol w:w="2400"/>
        <w:gridCol w:w="2771"/>
      </w:tblGrid>
      <w:tr w:rsidR="00000000">
        <w:tblPrEx>
          <w:tblCellMar>
            <w:top w:w="0" w:type="dxa"/>
            <w:bottom w:w="0" w:type="dxa"/>
          </w:tblCellMar>
        </w:tblPrEx>
        <w:trPr>
          <w:trHeight w:val="200"/>
        </w:trPr>
        <w:tc>
          <w:tcPr>
            <w:tcW w:w="2054" w:type="dxa"/>
            <w:vMerge w:val="restart"/>
            <w:tcBorders>
              <w:top w:val="single" w:sz="6" w:space="0" w:color="auto"/>
              <w:bottom w:val="nil"/>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2054" w:type="dxa"/>
            <w:vMerge/>
            <w:tcBorders>
              <w:top w:val="nil"/>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2054" w:type="dxa"/>
            <w:tcBorders>
              <w:top w:val="nil"/>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Генеральний директор</w:t>
            </w:r>
          </w:p>
        </w:tc>
        <w:tc>
          <w:tcPr>
            <w:tcW w:w="2016"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Литвиненко Дмитро Анатолiйович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Ясеницьки</w:t>
            </w:r>
            <w:r>
              <w:rPr>
                <w:rFonts w:ascii="Times New Roman CYR" w:hAnsi="Times New Roman CYR" w:cs="Times New Roman CYR"/>
              </w:rPr>
              <w:t>й Iван Матвiйович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Ясеницький Матвiй Андрiйович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Ясеницька Анастасiя Йосипiвна</w:t>
            </w:r>
          </w:p>
        </w:tc>
        <w:tc>
          <w:tcPr>
            <w:tcW w:w="338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4 337 192</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83,11</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4 337 192</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Панько Сергiй Васильович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Крижанюк Олена Василiвна</w:t>
            </w:r>
          </w:p>
        </w:tc>
        <w:tc>
          <w:tcPr>
            <w:tcW w:w="338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0,002</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Запорожан Леонiд Олександрович</w:t>
            </w:r>
          </w:p>
        </w:tc>
        <w:tc>
          <w:tcPr>
            <w:tcW w:w="338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1 615</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0,030947</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450" w:type="dxa"/>
            <w:gridSpan w:val="3"/>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4 339 007</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83,144947</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4 337 492</w:t>
            </w:r>
          </w:p>
        </w:tc>
        <w:tc>
          <w:tcPr>
            <w:tcW w:w="277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3. Інформація про будь-які винагороди або компенсації, які виплачені посадовим особам емітента в разі їх звільнення</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Винагороди та компенсацiї не виплачивались посадовим особам при їх звiльненнi.</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w:t>
      </w:r>
      <w:r>
        <w:rPr>
          <w:rFonts w:ascii="Times New Roman CYR" w:hAnsi="Times New Roman CYR" w:cs="Times New Roman CYR"/>
          <w:b/>
          <w:bCs/>
          <w:sz w:val="28"/>
          <w:szCs w:val="28"/>
        </w:rPr>
        <w:t>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w:t>
            </w:r>
            <w:r>
              <w:rPr>
                <w:rFonts w:ascii="Times New Roman CYR" w:hAnsi="Times New Roman CYR" w:cs="Times New Roman CYR"/>
                <w:b/>
                <w:bCs/>
              </w:rPr>
              <w:t>ок, паїв),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"А-ТРЕЙД"</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32662100</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02002, Україна, Київська обл., Київ, Вулиця С. Сагайдака, 114а</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13,745</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w:t>
            </w:r>
            <w:r>
              <w:rPr>
                <w:rFonts w:ascii="Times New Roman CYR" w:hAnsi="Times New Roman CYR" w:cs="Times New Roman CYR"/>
                <w:b/>
                <w:bCs/>
              </w:rPr>
              <w:t>ть засновнику та/або учаснику (від загальної кількості)</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1134</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86,255</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000000" w:rsidRDefault="007955F4">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неможливiстю прогнозування на найближчий час фiнансових надходжень пiдприємства, окрiм тих, що повнiстю витрачаються на пiдтримку життєдiяльностi пiдприємства, яке-небудь прогнозування та планування на майбутнi перiоди є неможливим.</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Стратегiєю </w:t>
      </w:r>
      <w:r>
        <w:rPr>
          <w:rFonts w:ascii="Times New Roman CYR" w:hAnsi="Times New Roman CYR" w:cs="Times New Roman CYR"/>
          <w:sz w:val="24"/>
          <w:szCs w:val="24"/>
        </w:rPr>
        <w:t>подальшої дiяльностi Товариства являється розширення ринку збуту та надання послуг.</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"Юженергобуд"  працює на українському ринку 27 рокiв. За цей час ми завоювали довiру i повагу клiєнтiв i партнерiв, постiйно розш</w:t>
      </w:r>
      <w:r>
        <w:rPr>
          <w:rFonts w:ascii="Times New Roman CYR" w:hAnsi="Times New Roman CYR" w:cs="Times New Roman CYR"/>
          <w:sz w:val="24"/>
          <w:szCs w:val="24"/>
        </w:rPr>
        <w:t xml:space="preserve">ирюючи асортимент товарiв i послуг. Перелiк продукцiї та послуг, яку наша компанiя  пропонує на сьогоднiшнiй день: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Товарний бетон , вироби з бетону та залiзобетону;</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будiвництво житлових i нежитлових будiвель;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капiтальний ремонт житла та iнших об"єкт</w:t>
      </w:r>
      <w:r>
        <w:rPr>
          <w:rFonts w:ascii="Times New Roman CYR" w:hAnsi="Times New Roman CYR" w:cs="Times New Roman CYR"/>
          <w:sz w:val="24"/>
          <w:szCs w:val="24"/>
        </w:rPr>
        <w:t>iв;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проектування промислових, агропромислових ,культурно-побутових та житлових об"єктiв;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монтаж водопровiдних мереж, систем опалення та кондицiонування;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послуги вантажного  автомобiльного  транспорту.</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w:t>
      </w:r>
      <w:r>
        <w:rPr>
          <w:rFonts w:ascii="Times New Roman CYR" w:hAnsi="Times New Roman CYR" w:cs="Times New Roman CYR"/>
          <w:b/>
          <w:bCs/>
          <w:sz w:val="24"/>
          <w:szCs w:val="24"/>
        </w:rPr>
        <w:t>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Товариством деривативи не укладались, правочини щодо похiдних</w:t>
      </w:r>
      <w:r>
        <w:rPr>
          <w:rFonts w:ascii="Times New Roman CYR" w:hAnsi="Times New Roman CYR" w:cs="Times New Roman CYR"/>
          <w:sz w:val="24"/>
          <w:szCs w:val="24"/>
        </w:rPr>
        <w:t xml:space="preserve"> цiнних паперiв Товариством не вчинялись та на оцiнку його активiв, зобов'язань, фiнансового стану i доходiв або витрат Товариства цi фактори не вплинули.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1) завдання та політику емітента щодо управління фінансовими ризиками, у тому числі </w:t>
      </w:r>
      <w:r>
        <w:rPr>
          <w:rFonts w:ascii="Times New Roman CYR" w:hAnsi="Times New Roman CYR" w:cs="Times New Roman CYR"/>
          <w:b/>
          <w:bCs/>
          <w:sz w:val="24"/>
          <w:szCs w:val="24"/>
        </w:rPr>
        <w:lastRenderedPageBreak/>
        <w:t>політику щодо ст</w:t>
      </w:r>
      <w:r>
        <w:rPr>
          <w:rFonts w:ascii="Times New Roman CYR" w:hAnsi="Times New Roman CYR" w:cs="Times New Roman CYR"/>
          <w:b/>
          <w:bCs/>
          <w:sz w:val="24"/>
          <w:szCs w:val="24"/>
        </w:rPr>
        <w:t>рахування кожного основного виду прогнозованої операції, для якої використовуються операції хеджування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Товариством в 2018 роцi деривативи не укладались та правочини щодо похiдних цiнних паперiв Товариством не вчинялись, iнформацiя про: </w:t>
      </w:r>
      <w:r>
        <w:rPr>
          <w:rFonts w:ascii="Times New Roman CYR" w:hAnsi="Times New Roman CYR" w:cs="Times New Roman CYR"/>
          <w:sz w:val="24"/>
          <w:szCs w:val="24"/>
        </w:rPr>
        <w:t>а) завдання та полiтику Товариства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w:t>
      </w:r>
      <w:r>
        <w:rPr>
          <w:rFonts w:ascii="Times New Roman CYR" w:hAnsi="Times New Roman CYR" w:cs="Times New Roman CYR"/>
          <w:b/>
          <w:bCs/>
          <w:sz w:val="24"/>
          <w:szCs w:val="24"/>
        </w:rPr>
        <w:t>ів, кредитного ризику, ризику ліквідності та/або ризику грошових потоків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Товариства до цiнових ризикiв, кредитного ризику, ризику лiквiдностi та/або ризику грошових потокiв вiдсутня.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w:t>
      </w:r>
      <w:r>
        <w:rPr>
          <w:rFonts w:ascii="Times New Roman CYR" w:hAnsi="Times New Roman CYR" w:cs="Times New Roman CYR"/>
          <w:b/>
          <w:bCs/>
          <w:sz w:val="24"/>
          <w:szCs w:val="24"/>
        </w:rPr>
        <w:t xml:space="preserve"> кодекс корпоративного управління, яким керується емітент</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 корпоративного управлiння Товариством на загальних зборах акцiонерiв не затверджувався.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не застосовує кодекс корпоративного управлiння фондової бiржi, об'єднання юри</w:t>
      </w:r>
      <w:r>
        <w:rPr>
          <w:rFonts w:ascii="Times New Roman CYR" w:hAnsi="Times New Roman CYR" w:cs="Times New Roman CYR"/>
          <w:sz w:val="24"/>
          <w:szCs w:val="24"/>
        </w:rPr>
        <w:t>дичних осiб або iнший кодекс корпоративного управлiння.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застосовує практику корпоративного управлiння понад визначенi закон</w:t>
      </w:r>
      <w:r>
        <w:rPr>
          <w:rFonts w:ascii="Times New Roman CYR" w:hAnsi="Times New Roman CYR" w:cs="Times New Roman CYR"/>
          <w:sz w:val="24"/>
          <w:szCs w:val="24"/>
        </w:rPr>
        <w:t>одавством вимоги.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w:t>
      </w:r>
      <w:r>
        <w:rPr>
          <w:rFonts w:ascii="Times New Roman CYR" w:hAnsi="Times New Roman CYR" w:cs="Times New Roman CYR"/>
          <w:b/>
          <w:bCs/>
          <w:sz w:val="24"/>
          <w:szCs w:val="24"/>
        </w:rPr>
        <w:t>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своєї д</w:t>
      </w:r>
      <w:r>
        <w:rPr>
          <w:rFonts w:ascii="Times New Roman CYR" w:hAnsi="Times New Roman CYR" w:cs="Times New Roman CYR"/>
          <w:sz w:val="24"/>
          <w:szCs w:val="24"/>
        </w:rPr>
        <w:t>iяльностi керується Принципами корпоративного управлiння, якi затвердженi Рiшенням НКЦПФР № 955 вiд 22.07.2014р. та не вiдхиляється вiд вимог цих Принципiв.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000000">
        <w:tblPrEx>
          <w:tblCellMar>
            <w:top w:w="0" w:type="dxa"/>
            <w:bottom w:w="0" w:type="dxa"/>
          </w:tblCellMar>
        </w:tblPrEx>
        <w:trPr>
          <w:trHeight w:val="276"/>
        </w:trPr>
        <w:tc>
          <w:tcPr>
            <w:tcW w:w="6000" w:type="dxa"/>
            <w:gridSpan w:val="2"/>
            <w:vMerge w:val="restart"/>
            <w:tcBorders>
              <w:top w:val="single" w:sz="6" w:space="0" w:color="auto"/>
              <w:bottom w:val="nil"/>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чергові</w:t>
            </w:r>
          </w:p>
        </w:tc>
        <w:tc>
          <w:tcPr>
            <w:tcW w:w="2000" w:type="dxa"/>
            <w:vMerge w:val="restart"/>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позачергові</w:t>
            </w:r>
          </w:p>
        </w:tc>
      </w:tr>
      <w:tr w:rsidR="00000000">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Дата проведення</w:t>
            </w:r>
          </w:p>
        </w:tc>
        <w:tc>
          <w:tcPr>
            <w:tcW w:w="4000" w:type="dxa"/>
            <w:gridSpan w:val="2"/>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19.04.2018</w:t>
            </w: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58,78</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Опис</w:t>
            </w:r>
          </w:p>
        </w:tc>
        <w:tc>
          <w:tcPr>
            <w:tcW w:w="800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були проведенi рiчнi загальнi збори акцiонерiв   19 квiтня 2018р.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питань, що розглядалися на цих загальних зборах:</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Обрання Лiчильної комiсiї. 2. Обрання Голови та Секретаря </w:t>
            </w:r>
            <w:r>
              <w:rPr>
                <w:rFonts w:ascii="Times New Roman CYR" w:hAnsi="Times New Roman CYR" w:cs="Times New Roman CYR"/>
                <w:sz w:val="24"/>
                <w:szCs w:val="24"/>
              </w:rPr>
              <w:lastRenderedPageBreak/>
              <w:t>загальних зборiв акцiонерiв. 3. Розгляд звiту Генерального директора за 2017 рiк. та затвердження заходiв за результатами його розгляду. Прийняття рiшення за наслiдками розгляду звiту Генеральног</w:t>
            </w:r>
            <w:r>
              <w:rPr>
                <w:rFonts w:ascii="Times New Roman CYR" w:hAnsi="Times New Roman CYR" w:cs="Times New Roman CYR"/>
                <w:sz w:val="24"/>
                <w:szCs w:val="24"/>
              </w:rPr>
              <w:t>о директора Товариства. 4. Розгляд звiту Ревiзiйної комiсiї за 2017 рiк. та затвердження заходiв за результатами його розгляду. Прийняття рiшення за результатами розгляду звiту Ревiзiйної  комiсiї. 5. Розгляд висновкiв зовнiшнього аудиту та затвердження за</w:t>
            </w:r>
            <w:r>
              <w:rPr>
                <w:rFonts w:ascii="Times New Roman CYR" w:hAnsi="Times New Roman CYR" w:cs="Times New Roman CYR"/>
                <w:sz w:val="24"/>
                <w:szCs w:val="24"/>
              </w:rPr>
              <w:t>ходiв за результатами його розгляду. 6. Затвердження  рiчного  звiту  Товариства за 2017 рiк. та основних напрямкiв дiяльностi на 2018 рiк. 7. Про розподiл прибутку  i  збиткiв  Товариства з урахуванням вимог, передбачених Законом України "Про акцiонернi т</w:t>
            </w:r>
            <w:r>
              <w:rPr>
                <w:rFonts w:ascii="Times New Roman CYR" w:hAnsi="Times New Roman CYR" w:cs="Times New Roman CYR"/>
                <w:sz w:val="24"/>
                <w:szCs w:val="24"/>
              </w:rPr>
              <w:t>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Пропозицiй до перелiку питань порядку денного не надходило.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Результати розгляду питань порядку денного та загальний опис прийнятих на зборах рiшень: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питання порядку денного розглянутi та ухваленi.</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w:t>
      </w:r>
      <w:r>
        <w:rPr>
          <w:rFonts w:ascii="Times New Roman CYR" w:hAnsi="Times New Roman CYR" w:cs="Times New Roman CYR"/>
          <w:b/>
          <w:bCs/>
          <w:sz w:val="24"/>
          <w:szCs w:val="24"/>
        </w:rPr>
        <w:t>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призначала реєстрацiйну комiсiю</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Позачерговi збори не призначались та не проводились.</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sz w:val="24"/>
          <w:szCs w:val="24"/>
          <w:u w:val="single"/>
        </w:rPr>
        <w:t>ні</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2520"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 скликались</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річних (чергових) загальних зборів зазначається причина їх непроведення: </w:t>
      </w:r>
      <w:r>
        <w:rPr>
          <w:rFonts w:ascii="Times New Roman CYR" w:hAnsi="Times New Roman CYR" w:cs="Times New Roman CYR"/>
          <w:sz w:val="24"/>
          <w:szCs w:val="24"/>
        </w:rPr>
        <w:t>д/в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позачергових загальних зборів зазначається причина їх непроведення: </w:t>
      </w:r>
      <w:r>
        <w:rPr>
          <w:rFonts w:ascii="Times New Roman CYR" w:hAnsi="Times New Roman CYR" w:cs="Times New Roman CYR"/>
          <w:sz w:val="24"/>
          <w:szCs w:val="24"/>
        </w:rPr>
        <w:t>д/в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w:t>
      </w:r>
      <w:r>
        <w:rPr>
          <w:rFonts w:ascii="Times New Roman CYR" w:hAnsi="Times New Roman CYR" w:cs="Times New Roman CYR"/>
          <w:b/>
          <w:bCs/>
          <w:sz w:val="24"/>
          <w:szCs w:val="24"/>
        </w:rPr>
        <w:t xml:space="preserve"> виконавчий орган емітента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Склад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0"/>
        <w:gridCol w:w="1260"/>
      </w:tblGrid>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Кількість осіб</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0"/>
        <w:gridCol w:w="4450"/>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239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697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Інформація щодо компетентності та ефективності комітетів: </w:t>
      </w:r>
      <w:r>
        <w:rPr>
          <w:rFonts w:ascii="Times New Roman CYR" w:hAnsi="Times New Roman CYR" w:cs="Times New Roman CYR"/>
          <w:sz w:val="24"/>
          <w:szCs w:val="24"/>
        </w:rPr>
        <w:t>д/в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стосовно кількості засідань та яких саме комітетів наглядової ради: </w:t>
      </w:r>
      <w:r>
        <w:rPr>
          <w:rFonts w:ascii="Times New Roman CYR" w:hAnsi="Times New Roman CYR" w:cs="Times New Roman CYR"/>
          <w:sz w:val="24"/>
          <w:szCs w:val="24"/>
        </w:rPr>
        <w:t>д/в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наглядової ради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2000"/>
        <w:gridCol w:w="2000"/>
      </w:tblGrid>
      <w:tr w:rsidR="00000000">
        <w:tblPrEx>
          <w:tblCellMar>
            <w:top w:w="0" w:type="dxa"/>
            <w:bottom w:w="0" w:type="dxa"/>
          </w:tblCellMar>
        </w:tblPrEx>
        <w:trPr>
          <w:trHeight w:val="200"/>
        </w:trPr>
        <w:tc>
          <w:tcPr>
            <w:tcW w:w="3000" w:type="dxa"/>
            <w:vMerge w:val="restart"/>
            <w:tcBorders>
              <w:top w:val="single" w:sz="6" w:space="0" w:color="auto"/>
              <w:bottom w:val="nil"/>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Посада</w:t>
            </w:r>
          </w:p>
        </w:tc>
        <w:tc>
          <w:tcPr>
            <w:tcW w:w="4000"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Незалежний член</w:t>
            </w:r>
          </w:p>
        </w:tc>
      </w:tr>
      <w:tr w:rsidR="00000000">
        <w:tblPrEx>
          <w:tblCellMar>
            <w:top w:w="0" w:type="dxa"/>
            <w:bottom w:w="0" w:type="dxa"/>
          </w:tblCellMar>
        </w:tblPrEx>
        <w:trPr>
          <w:trHeight w:val="200"/>
        </w:trPr>
        <w:tc>
          <w:tcPr>
            <w:tcW w:w="3000" w:type="dxa"/>
            <w:vMerge/>
            <w:tcBorders>
              <w:top w:val="nil"/>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3000" w:type="dxa"/>
            <w:vMerge/>
            <w:tcBorders>
              <w:top w:val="nil"/>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Так</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Ясеницький Iван Матвiйович</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Наглядововї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c>
          <w:tcPr>
            <w:tcW w:w="2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голови Наглядової ради.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органiзовує її роботу, скликає засiдання Наглядової Ради та головує на них, вiдкриває Загальнi Збори, органiзовує обрання Секретаря Загальних Зборiв, здiйснює iншi повноваження, передбаченi Статут</w:t>
            </w:r>
            <w:r>
              <w:rPr>
                <w:rFonts w:ascii="Times New Roman CYR" w:hAnsi="Times New Roman CYR" w:cs="Times New Roman CYR"/>
                <w:sz w:val="24"/>
                <w:szCs w:val="24"/>
              </w:rPr>
              <w:t xml:space="preserve">ом та Положенням про Наглядову Раду.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наступнi повноваження:</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1) укладає контракт з Генеральним директором Товариства;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визначає порядок денний засiдань Наглядової ради;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вiд iменi Наглядової Ради: - встановлює основнi показ</w:t>
            </w:r>
            <w:r>
              <w:rPr>
                <w:rFonts w:ascii="Times New Roman CYR" w:hAnsi="Times New Roman CYR" w:cs="Times New Roman CYR"/>
                <w:sz w:val="24"/>
                <w:szCs w:val="24"/>
              </w:rPr>
              <w:t xml:space="preserve">ники виробничо-господарської дiяльностi, економiчнi нормативи, iншi нормативи та вимоги щодо господарської дiяльностi Товариства;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визначає склад i обсяг вiдомостей, що становлять комерцiйну таємницю Товариства, порядок її захисту;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розглядає звiти Ген</w:t>
            </w:r>
            <w:r>
              <w:rPr>
                <w:rFonts w:ascii="Times New Roman CYR" w:hAnsi="Times New Roman CYR" w:cs="Times New Roman CYR"/>
                <w:sz w:val="24"/>
                <w:szCs w:val="24"/>
              </w:rPr>
              <w:t xml:space="preserve">ерального директора Товариства; - погоджує призначення та звiльнення працiвникiв Товариства за посадами: заступника Генерального директора, керiвникiв структурних пiдроздiлiв Товариства.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за рiшенням Наглядової Ради пiдписує необхiднi документи щодо обр</w:t>
            </w:r>
            <w:r>
              <w:rPr>
                <w:rFonts w:ascii="Times New Roman CYR" w:hAnsi="Times New Roman CYR" w:cs="Times New Roman CYR"/>
                <w:sz w:val="24"/>
                <w:szCs w:val="24"/>
              </w:rPr>
              <w:t>ання, вiдкликання повноважень Генерального директора або обрання особи, яка тимчасово здiйснюватиме повноваження Генерального директора;</w:t>
            </w:r>
            <w:r>
              <w:rPr>
                <w:rFonts w:ascii="Times New Roman CYR" w:hAnsi="Times New Roman CYR" w:cs="Times New Roman CYR"/>
                <w:sz w:val="24"/>
                <w:szCs w:val="24"/>
              </w:rPr>
              <w:tab/>
              <w:t>обрання аудитора, оцiнювача майна  товариства та визначення умов договору, що укладатиметься з ними, встановлення розмi</w:t>
            </w:r>
            <w:r>
              <w:rPr>
                <w:rFonts w:ascii="Times New Roman CYR" w:hAnsi="Times New Roman CYR" w:cs="Times New Roman CYR"/>
                <w:sz w:val="24"/>
                <w:szCs w:val="24"/>
              </w:rPr>
              <w:t xml:space="preserve">ру оплати їх послуг.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може додатково мати iншi права (повноваження) вiдповiдно до Положення про Наглядову Раду Товариства.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Ясеницькiй Матвiй Андрiйович</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c>
          <w:tcPr>
            <w:tcW w:w="2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члена наглядової ради: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 Наглядової Ради у  складi Наглядової ради здiйснює затвердження в межах своєї компетенцiї положень, якими регулюються питання, пов'язанi з дiяльнiстю Товариства,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приймає участь у пiдготовцi порядку денного Загальних зборiв акцiонерiв, у прийняттi р</w:t>
            </w:r>
            <w:r>
              <w:rPr>
                <w:rFonts w:ascii="Times New Roman CYR" w:hAnsi="Times New Roman CYR" w:cs="Times New Roman CYR"/>
                <w:sz w:val="24"/>
                <w:szCs w:val="24"/>
              </w:rPr>
              <w:t>iшення про дату їх проведення та включеннi пропозицiй акцiонерiв до порядку денного та вирiшує iншi питання, визначеннi в Законах України, Статутi Товариства та в Положеннi "Про Наглядову раду". Обов'язки: особисто брати у часть у засiданнях Наглядової рад</w:t>
            </w:r>
            <w:r>
              <w:rPr>
                <w:rFonts w:ascii="Times New Roman CYR" w:hAnsi="Times New Roman CYR" w:cs="Times New Roman CYR"/>
                <w:sz w:val="24"/>
                <w:szCs w:val="24"/>
              </w:rPr>
              <w:t xml:space="preserve">и, сумлiнно виконувати усi дiїї, пов'язанi з дiяльнiстю на посадi, не порушувувати дiюче </w:t>
            </w:r>
            <w:r>
              <w:rPr>
                <w:rFonts w:ascii="Times New Roman CYR" w:hAnsi="Times New Roman CYR" w:cs="Times New Roman CYR"/>
                <w:sz w:val="24"/>
                <w:szCs w:val="24"/>
              </w:rPr>
              <w:lastRenderedPageBreak/>
              <w:t>законодавство щодо укладання правочинiв, щодо яких є заiнтересованiсть, виконувати доручення Голови Наглядової ради, не здiйснювати дiй, якi заподiять шкоду Товариству</w:t>
            </w:r>
            <w:r>
              <w:rPr>
                <w:rFonts w:ascii="Times New Roman CYR" w:hAnsi="Times New Roman CYR" w:cs="Times New Roman CYR"/>
                <w:sz w:val="24"/>
                <w:szCs w:val="24"/>
              </w:rPr>
              <w:t>.</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Ясеницька Анастасiя Йосипiвна</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700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члена наглядової ради: у складi Наглядової ради здiйснює затвердження в межах своєї компетенцiї положень, якими регулюються питання, пов'язанi з дiяльнiстю Товариства,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приймає участь у пiдготовцi порядку денного Загальних зборiв акцiонерiв, у прийняттi рiшення про дату їх проведення та включеннi пропозицiй акцiонерiв до порядку денного та вирiшує iншi питання, визначеннi в Законах України, Статутi Товариства та в Полож</w:t>
            </w:r>
            <w:r>
              <w:rPr>
                <w:rFonts w:ascii="Times New Roman CYR" w:hAnsi="Times New Roman CYR" w:cs="Times New Roman CYR"/>
                <w:sz w:val="24"/>
                <w:szCs w:val="24"/>
              </w:rPr>
              <w:t>еннi "Про Наглядову раду". Обов'язки: особисто брати у часть у засiданнях Наглядової ради, сумлiнно виконувати усi дiїї, пов'язанi з дiяльнiстю на посадi, не порушувувати дiюче законодавство щодо укладання правочинiв, щодо яких є заiнтересованiсть, виконув</w:t>
            </w:r>
            <w:r>
              <w:rPr>
                <w:rFonts w:ascii="Times New Roman CYR" w:hAnsi="Times New Roman CYR" w:cs="Times New Roman CYR"/>
                <w:sz w:val="24"/>
                <w:szCs w:val="24"/>
              </w:rPr>
              <w:t>ати доручення Голови Наглядової ради, не здiйснювати дiй, якi заподiять шкоду Товариству.</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проводилися засідання наглядової ради? Загальний опис прийнятих на них рішень</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Засiдання наглядової ради Товариства в 2018 роцi проводилися з метою пiдготовки та проведення загальних зборiв: прийняття рiшення про проведення рiчних загальних зборiв вiдповiдно до статуту товариства, пiдготовки порядку денного загальних зборiв, прийнятт</w:t>
      </w:r>
      <w:r>
        <w:rPr>
          <w:rFonts w:ascii="Times New Roman CYR" w:hAnsi="Times New Roman CYR" w:cs="Times New Roman CYR"/>
          <w:sz w:val="24"/>
          <w:szCs w:val="24"/>
        </w:rPr>
        <w:t>я рiшення про дату їх проведення та про включення пропозицiй до порядку денного, визначення дати складення перелiку акцiонерiв, якi мають бути повiдомленi про проведення загальних зборiв.</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Результати розгляду цих засiдань та загальний опис прийнятих на них </w:t>
      </w:r>
      <w:r>
        <w:rPr>
          <w:rFonts w:ascii="Times New Roman CYR" w:hAnsi="Times New Roman CYR" w:cs="Times New Roman CYR"/>
          <w:sz w:val="24"/>
          <w:szCs w:val="24"/>
        </w:rPr>
        <w:t>рiшень: всi питання засiдань щодо проведення рiчних загальних зборiв акцiонерiв 19.04.2018р. розглянутi та ухваленi.</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764"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безоплатнiй основi</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виконавчий орган</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Функціональні обов'язки</w:t>
            </w:r>
          </w:p>
        </w:tc>
      </w:tr>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 Литвиненко Дмитро Анатолiйович</w:t>
            </w:r>
          </w:p>
        </w:tc>
        <w:tc>
          <w:tcPr>
            <w:tcW w:w="5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Генерального директора:</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є одноосiбним виконавчим органом Товариства, який здiйснює управлiння його поточною дiяльнiстю. Генеральний директор одноосiбно, на свiй розсуд та пiд власну вiдповiдальнiсть ухвалює всi рiшення щодо питань, якi складають його компетен</w:t>
            </w:r>
            <w:r>
              <w:rPr>
                <w:rFonts w:ascii="Times New Roman CYR" w:hAnsi="Times New Roman CYR" w:cs="Times New Roman CYR"/>
                <w:sz w:val="24"/>
                <w:szCs w:val="24"/>
              </w:rPr>
              <w:t xml:space="preserve">цiю, є пiдзвiтним Загальним зборам i Наглядовiй радi Товариства та органiзовує виконання їх рiшень.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Генерального директора належить вирiшення всiх питань, пов'язаних з керiвництвом поточною дiяльнiстю Товариства, крiм питань, що належать до</w:t>
            </w:r>
            <w:r>
              <w:rPr>
                <w:rFonts w:ascii="Times New Roman CYR" w:hAnsi="Times New Roman CYR" w:cs="Times New Roman CYR"/>
                <w:sz w:val="24"/>
                <w:szCs w:val="24"/>
              </w:rPr>
              <w:t xml:space="preserve"> виключної компетенцiї Загальних Зборiв та Наглядової Ради. Зокрема, до компетенцiї Генерального директора Товариства належить: розпорядження майном та коштами Товариства; затвердження правил, процедур та iнших внутрiшнiх документiв Товариства; укладення т</w:t>
            </w:r>
            <w:r>
              <w:rPr>
                <w:rFonts w:ascii="Times New Roman CYR" w:hAnsi="Times New Roman CYR" w:cs="Times New Roman CYR"/>
                <w:sz w:val="24"/>
                <w:szCs w:val="24"/>
              </w:rPr>
              <w:t xml:space="preserve">а пiдписання без довiреностi будь-яких договорiв (зокрема купiвлi-продажу, оренди, пiдряду, застави, лiзингу та iншi);   з урахуванням обмежень, встановлених Статутом; затвердження </w:t>
            </w:r>
            <w:r>
              <w:rPr>
                <w:rFonts w:ascii="Times New Roman CYR" w:hAnsi="Times New Roman CYR" w:cs="Times New Roman CYR"/>
                <w:sz w:val="24"/>
                <w:szCs w:val="24"/>
              </w:rPr>
              <w:lastRenderedPageBreak/>
              <w:t xml:space="preserve">посадових iнструкцiй та iнших внутрiшнiх документiв Товариства.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Генеральн</w:t>
            </w:r>
            <w:r>
              <w:rPr>
                <w:rFonts w:ascii="Times New Roman CYR" w:hAnsi="Times New Roman CYR" w:cs="Times New Roman CYR"/>
                <w:sz w:val="24"/>
                <w:szCs w:val="24"/>
              </w:rPr>
              <w:t xml:space="preserve">ий директор Товариства, також: </w:t>
            </w:r>
            <w:r>
              <w:rPr>
                <w:rFonts w:ascii="Times New Roman CYR" w:hAnsi="Times New Roman CYR" w:cs="Times New Roman CYR"/>
                <w:sz w:val="24"/>
                <w:szCs w:val="24"/>
              </w:rPr>
              <w:tab/>
              <w:t>готує пропозицiї Наглядовiй Радi щодо подальшого розвитку Товариства, вiдкриття дочiрнiй компанiй, фiлiй i представництв та органiзує виконання планiв, затверджених Наглядовою Радою; розробляє проект загальної органiзацiйної</w:t>
            </w:r>
            <w:r>
              <w:rPr>
                <w:rFonts w:ascii="Times New Roman CYR" w:hAnsi="Times New Roman CYR" w:cs="Times New Roman CYR"/>
                <w:sz w:val="24"/>
                <w:szCs w:val="24"/>
              </w:rPr>
              <w:t xml:space="preserve"> структури Товариства; вирiшує питання пiдбору, пiдготовки та використання кадрiв, затверджує штатний розклад i посадовi оклади спiвробiтникiв Товариства, встановлює показники, розмiри i термiни премiювання; затверджує базовi тарифи та цiни на продукцiю та</w:t>
            </w:r>
            <w:r>
              <w:rPr>
                <w:rFonts w:ascii="Times New Roman CYR" w:hAnsi="Times New Roman CYR" w:cs="Times New Roman CYR"/>
                <w:sz w:val="24"/>
                <w:szCs w:val="24"/>
              </w:rPr>
              <w:t xml:space="preserve"> послуги Товариства; органiзує ведення бухгалтерського облiку i звiтностi в Товариствi; представляє Товариство у вiдносинах з державними, контролюючими та iншими органами, посадовими та будь-якими особами;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Опис</w:t>
            </w:r>
          </w:p>
        </w:tc>
        <w:tc>
          <w:tcPr>
            <w:tcW w:w="5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дiє вiд iменi Товариства у всiх правовiдносинах з працiвниками Товариства згiдно з трудовим та iншим законодавством України (з правом делегування цих повноважень).</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д/в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5) опис основних характеристик систем внутрішнього контролю і упра</w:t>
      </w:r>
      <w:r>
        <w:rPr>
          <w:rFonts w:ascii="Times New Roman CYR" w:hAnsi="Times New Roman CYR" w:cs="Times New Roman CYR"/>
          <w:b/>
          <w:bCs/>
          <w:sz w:val="24"/>
          <w:szCs w:val="24"/>
        </w:rPr>
        <w:t xml:space="preserve">вління ризиками емітента </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так, створено ревізійну комісію</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Якщо в товаристві створено ревізій</w:t>
      </w:r>
      <w:r>
        <w:rPr>
          <w:rFonts w:ascii="Times New Roman CYR" w:hAnsi="Times New Roman CYR" w:cs="Times New Roman CYR"/>
          <w:b/>
          <w:bCs/>
          <w:sz w:val="24"/>
          <w:szCs w:val="24"/>
        </w:rPr>
        <w:t xml:space="preserve">ну комісію: </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3</w:t>
      </w:r>
      <w:r>
        <w:rPr>
          <w:rFonts w:ascii="Times New Roman CYR" w:hAnsi="Times New Roman CYR" w:cs="Times New Roman CYR"/>
          <w:b/>
          <w:bCs/>
          <w:sz w:val="24"/>
          <w:szCs w:val="24"/>
        </w:rPr>
        <w:t xml:space="preserve"> осіб.</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3</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w:t>
      </w:r>
      <w:r>
        <w:rPr>
          <w:rFonts w:ascii="Times New Roman CYR" w:hAnsi="Times New Roman CYR" w:cs="Times New Roman CYR"/>
          <w:b/>
          <w:bCs/>
          <w:sz w:val="24"/>
          <w:szCs w:val="24"/>
        </w:rPr>
        <w:t>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135"/>
      </w:tblGrid>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Не належить до компетенції </w:t>
            </w:r>
            <w:r>
              <w:rPr>
                <w:rFonts w:ascii="Times New Roman CYR" w:hAnsi="Times New Roman CYR" w:cs="Times New Roman CYR"/>
                <w:sz w:val="24"/>
                <w:szCs w:val="24"/>
              </w:rPr>
              <w:lastRenderedPageBreak/>
              <w:t>жодного органу</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w:t>
      </w:r>
      <w:r>
        <w:rPr>
          <w:rFonts w:ascii="Times New Roman CYR" w:hAnsi="Times New Roman CYR" w:cs="Times New Roman CYR"/>
          <w:b/>
          <w:bCs/>
          <w:sz w:val="24"/>
          <w:szCs w:val="24"/>
        </w:rPr>
        <w:t xml:space="preserve">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w:t>
      </w:r>
      <w:r>
        <w:rPr>
          <w:rFonts w:ascii="Times New Roman CYR" w:hAnsi="Times New Roman CYR" w:cs="Times New Roman CYR"/>
          <w:b/>
          <w:bCs/>
          <w:sz w:val="24"/>
          <w:szCs w:val="24"/>
        </w:rPr>
        <w:t>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680"/>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216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20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 акціонери можуть отримати інформацію про діяльність вашого акціонерного </w:t>
      </w:r>
      <w:r>
        <w:rPr>
          <w:rFonts w:ascii="Times New Roman CYR" w:hAnsi="Times New Roman CYR" w:cs="Times New Roman CYR"/>
          <w:b/>
          <w:bCs/>
          <w:sz w:val="24"/>
          <w:szCs w:val="24"/>
        </w:rPr>
        <w:lastRenderedPageBreak/>
        <w:t>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1750"/>
        <w:gridCol w:w="1338"/>
        <w:gridCol w:w="1433"/>
        <w:gridCol w:w="1171"/>
        <w:gridCol w:w="1354"/>
      </w:tblGrid>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про 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w:t>
            </w:r>
            <w:r>
              <w:rPr>
                <w:rFonts w:ascii="Times New Roman CYR" w:hAnsi="Times New Roman CYR" w:cs="Times New Roman CYR"/>
                <w:sz w:val="24"/>
                <w:szCs w:val="24"/>
              </w:rPr>
              <w:t>я регульованої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Документи надаються для ознайомлення 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Копії 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розміщується на власній інтернет-сторінці акціонерного товар</w:t>
            </w:r>
            <w:r>
              <w:rPr>
                <w:rFonts w:ascii="Times New Roman CYR" w:hAnsi="Times New Roman CYR" w:cs="Times New Roman CYR"/>
                <w:sz w:val="24"/>
                <w:szCs w:val="24"/>
              </w:rPr>
              <w:t>иства</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винагороди посадових осіб </w:t>
            </w:r>
            <w:r>
              <w:rPr>
                <w:rFonts w:ascii="Times New Roman CYR" w:hAnsi="Times New Roman CYR" w:cs="Times New Roman CYR"/>
                <w:sz w:val="24"/>
                <w:szCs w:val="24"/>
              </w:rPr>
              <w:lastRenderedPageBreak/>
              <w:t>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1338"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Скільки разів на рік у середньому проводилися аудиторські перевірки акціонерного товариства незалежним аудитором (аудиторською </w:t>
      </w:r>
      <w:r>
        <w:rPr>
          <w:rFonts w:ascii="Times New Roman CYR" w:hAnsi="Times New Roman CYR" w:cs="Times New Roman CYR"/>
          <w:b/>
          <w:bCs/>
          <w:sz w:val="24"/>
          <w:szCs w:val="24"/>
        </w:rPr>
        <w:t>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Повне найменування юридичної особи - власника (власників) або прізвище, ім'я, по батькові (за наявності) фізичної особи - власника (власників) значного пакета </w:t>
            </w:r>
            <w:r>
              <w:rPr>
                <w:rFonts w:ascii="Times New Roman CYR" w:hAnsi="Times New Roman CYR" w:cs="Times New Roman CYR"/>
                <w:b/>
                <w:bCs/>
                <w:sz w:val="24"/>
                <w:szCs w:val="24"/>
              </w:rPr>
              <w:t>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w:t>
            </w:r>
            <w:r>
              <w:rPr>
                <w:rFonts w:ascii="Times New Roman CYR" w:hAnsi="Times New Roman CYR" w:cs="Times New Roman CYR"/>
                <w:b/>
                <w:bCs/>
                <w:sz w:val="24"/>
                <w:szCs w:val="24"/>
              </w:rPr>
              <w:lastRenderedPageBreak/>
              <w:t>реєстру, реєстраційного посвідчення мі</w:t>
            </w:r>
            <w:r>
              <w:rPr>
                <w:rFonts w:ascii="Times New Roman CYR" w:hAnsi="Times New Roman CYR" w:cs="Times New Roman CYR"/>
                <w:b/>
                <w:bCs/>
                <w:sz w:val="24"/>
                <w:szCs w:val="24"/>
              </w:rPr>
              <w:t>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Розмір частки акціонера (власника) (у відсотках до статутного капіталу)</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Ясеницька Анастасiя Йосипiвна</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0000000000</w:t>
            </w:r>
          </w:p>
        </w:tc>
        <w:tc>
          <w:tcPr>
            <w:tcW w:w="2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83,11</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000000" w:rsidRDefault="007955F4">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Дата виникнення обмеження</w:t>
            </w:r>
          </w:p>
        </w:tc>
      </w:tr>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4 337 192</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423 317</w:t>
            </w:r>
          </w:p>
        </w:tc>
        <w:tc>
          <w:tcPr>
            <w:tcW w:w="4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 зв'язку з тим, що акцiонер, яка є власником голосуючих акцiй, прямо або опосередковано набула, з урахуванням кiлькостi акцiй, що належать їй та її афiлiйованим особам, право власностi на значний контрольний пакет акцiй товариства (4337192 акцiй, що стано</w:t>
            </w:r>
            <w:r>
              <w:rPr>
                <w:rFonts w:ascii="Times New Roman CYR" w:hAnsi="Times New Roman CYR" w:cs="Times New Roman CYR"/>
                <w:sz w:val="24"/>
                <w:szCs w:val="24"/>
              </w:rPr>
              <w:t>вить 83,11%) та не виконала обов'язки, передбаченi статтею 65-1 Закону України "Про акцiонернi товариства", має право голосу лише за акцiями, що становлять 75 вiдсоткiв акцiй товариства (3913875шт.), до моменту виконання вiдповiдних обов'язкiв. При цьому i</w:t>
            </w:r>
            <w:r>
              <w:rPr>
                <w:rFonts w:ascii="Times New Roman CYR" w:hAnsi="Times New Roman CYR" w:cs="Times New Roman CYR"/>
                <w:sz w:val="24"/>
                <w:szCs w:val="24"/>
              </w:rPr>
              <w:t>ншi акцiї такого товариства, що прямо або опосередковано належать таким особам, не дають права голосу та не враховуються при визначеннi кворуму до моменту виконання такими особами обов'язкових дiй, передбачених статтею 65-1 цього Закону.</w:t>
            </w:r>
          </w:p>
        </w:tc>
        <w:tc>
          <w:tcPr>
            <w:tcW w:w="2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11.12.2018</w:t>
            </w:r>
          </w:p>
        </w:tc>
      </w:tr>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5 218 500</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157 232</w:t>
            </w:r>
          </w:p>
        </w:tc>
        <w:tc>
          <w:tcPr>
            <w:tcW w:w="4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цiнних паперах вiд власного iменi або не здiйснив перека</w:t>
            </w:r>
            <w:r>
              <w:rPr>
                <w:rFonts w:ascii="Times New Roman CYR" w:hAnsi="Times New Roman CYR" w:cs="Times New Roman CYR"/>
                <w:sz w:val="24"/>
                <w:szCs w:val="24"/>
              </w:rPr>
              <w:t xml:space="preserve">з належних йому прав на цiннi папери на свiй рахунок у цiнних паперах, </w:t>
            </w:r>
            <w:r>
              <w:rPr>
                <w:rFonts w:ascii="Times New Roman CYR" w:hAnsi="Times New Roman CYR" w:cs="Times New Roman CYR"/>
                <w:sz w:val="24"/>
                <w:szCs w:val="24"/>
              </w:rPr>
              <w:lastRenderedPageBreak/>
              <w:t xml:space="preserve">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w:t>
            </w:r>
            <w:r>
              <w:rPr>
                <w:rFonts w:ascii="Times New Roman CYR" w:hAnsi="Times New Roman CYR" w:cs="Times New Roman CYR"/>
                <w:sz w:val="24"/>
                <w:szCs w:val="24"/>
              </w:rPr>
              <w:t>емiтента.</w:t>
            </w:r>
          </w:p>
        </w:tc>
        <w:tc>
          <w:tcPr>
            <w:tcW w:w="2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16.10.2012</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звiльнення посадових осi</w:t>
      </w:r>
      <w:r>
        <w:rPr>
          <w:rFonts w:ascii="Times New Roman CYR" w:hAnsi="Times New Roman CYR" w:cs="Times New Roman CYR"/>
          <w:sz w:val="24"/>
          <w:szCs w:val="24"/>
        </w:rPr>
        <w:t>б Товариства викладенi в Статутi Товариства. Всi посадовi особи Товариства обираються та звiльняються на загальних зборах акцiонерiв. За винятком випадкiв, якi зазначенi в Законi України "Про акцiонернi товариства".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Повноваження Генерального директора: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є одноосiбним виконавчим органом Товариства, який здiйснює управлiння його поточною дiяльнiстю. Генеральний директор одноосiбно, на свiй розсуд та пiд власну вiдповiдальнiсть ухвалює всi рiшенн</w:t>
      </w:r>
      <w:r>
        <w:rPr>
          <w:rFonts w:ascii="Times New Roman CYR" w:hAnsi="Times New Roman CYR" w:cs="Times New Roman CYR"/>
          <w:sz w:val="24"/>
          <w:szCs w:val="24"/>
        </w:rPr>
        <w:t xml:space="preserve">я щодо питань, якi складають його компетенцiю, є пiдзвiтним Загальним зборам i Наглядовiй радi Товариства та органiзовує виконання їх рiшень.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компетенцiї Генерального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Зокрема, до компетенцiї Генерального дире</w:t>
      </w:r>
      <w:r>
        <w:rPr>
          <w:rFonts w:ascii="Times New Roman CYR" w:hAnsi="Times New Roman CYR" w:cs="Times New Roman CYR"/>
          <w:sz w:val="24"/>
          <w:szCs w:val="24"/>
        </w:rPr>
        <w:t xml:space="preserve">ктора Товариства належить: розпорядження майном та коштами Товариства; затвердження правил, процедур та iнших внутрiшнiх документiв Товариства; укладення та пiдписання без довiреностi будь-яких договорiв (зокрема купiвлi-продажу, оренди, пiдряду, застави, </w:t>
      </w:r>
      <w:r>
        <w:rPr>
          <w:rFonts w:ascii="Times New Roman CYR" w:hAnsi="Times New Roman CYR" w:cs="Times New Roman CYR"/>
          <w:sz w:val="24"/>
          <w:szCs w:val="24"/>
        </w:rPr>
        <w:t xml:space="preserve">лiзингу та iншi);   з урахуванням обмежень, встановлених Статутом; затвердження посадових iнструкцiй та iнших внутрiшнiх документiв Товариства.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Товариства, також: </w:t>
      </w:r>
      <w:r>
        <w:rPr>
          <w:rFonts w:ascii="Times New Roman CYR" w:hAnsi="Times New Roman CYR" w:cs="Times New Roman CYR"/>
          <w:sz w:val="24"/>
          <w:szCs w:val="24"/>
        </w:rPr>
        <w:tab/>
        <w:t>готує пропозицiї Наглядовiй Радi щодо подальшого розвитку Товариства,</w:t>
      </w:r>
      <w:r>
        <w:rPr>
          <w:rFonts w:ascii="Times New Roman CYR" w:hAnsi="Times New Roman CYR" w:cs="Times New Roman CYR"/>
          <w:sz w:val="24"/>
          <w:szCs w:val="24"/>
        </w:rPr>
        <w:t xml:space="preserve"> вiдкриття дочiрнiй компанiй, фiлiй i представництв та органiзує виконання планiв, затверджених Наглядовою Радою; розробляє проект загальної органiзацiйної структури Товариства; вирiшує питання пiдбору, пiдготовки та використання кадрiв, затверджує штатний</w:t>
      </w:r>
      <w:r>
        <w:rPr>
          <w:rFonts w:ascii="Times New Roman CYR" w:hAnsi="Times New Roman CYR" w:cs="Times New Roman CYR"/>
          <w:sz w:val="24"/>
          <w:szCs w:val="24"/>
        </w:rPr>
        <w:t xml:space="preserve"> розклад i посадовi оклади спiвробiтникiв Товариства, встановлює показники, розмiри i термiни премiювання; затверджує базовi тарифи та цiни на продукцiю та послуги Товариства; органiзує ведення бухгалтерського облiку i звiтностi в Товариствi; представляє Т</w:t>
      </w:r>
      <w:r>
        <w:rPr>
          <w:rFonts w:ascii="Times New Roman CYR" w:hAnsi="Times New Roman CYR" w:cs="Times New Roman CYR"/>
          <w:sz w:val="24"/>
          <w:szCs w:val="24"/>
        </w:rPr>
        <w:t>овариство у вiдносинах з державними, контролюючими та iншими органами, посадовими та будь-якими особами;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дiє вiд iменi Товариства у всiх правовiдносинах з працiвниками Товариства згiдно з трудовим та iншим законодавством України (з правом делегува</w:t>
      </w:r>
      <w:r>
        <w:rPr>
          <w:rFonts w:ascii="Times New Roman CYR" w:hAnsi="Times New Roman CYR" w:cs="Times New Roman CYR"/>
          <w:sz w:val="24"/>
          <w:szCs w:val="24"/>
        </w:rPr>
        <w:t>ння цих повноважень).</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Повноваження голови Наглядової ради.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органiзовує її роботу, скликає засiдання Наглядової Ради та головує на них, вiдкриває Загальнi Збори, органiзовує обрання Секретаря Загальних Зборiв, здiйснює iншi повнова</w:t>
      </w:r>
      <w:r>
        <w:rPr>
          <w:rFonts w:ascii="Times New Roman CYR" w:hAnsi="Times New Roman CYR" w:cs="Times New Roman CYR"/>
          <w:sz w:val="24"/>
          <w:szCs w:val="24"/>
        </w:rPr>
        <w:t xml:space="preserve">ження, передбаченi Статутом та Положенням про Наглядову Раду.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наступнi повноваження: 1) укладає контракт з Генеральним директором Товариства; 2) визначає порядок денний засiдань Наглядової ради;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вiд iменi Наглядової Ради: - в</w:t>
      </w:r>
      <w:r>
        <w:rPr>
          <w:rFonts w:ascii="Times New Roman CYR" w:hAnsi="Times New Roman CYR" w:cs="Times New Roman CYR"/>
          <w:sz w:val="24"/>
          <w:szCs w:val="24"/>
        </w:rPr>
        <w:t xml:space="preserve">становлює основнi показники виробничо-господарської дiяльностi, економiчнi нормативи, iншi нормативи та вимоги щодо господарської дiяльностi Товариства;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визначає склад i обсяг вiдомостей, що становлять комерцiйну таємницю Товариства, порядок її захисту;</w:t>
      </w:r>
      <w:r>
        <w:rPr>
          <w:rFonts w:ascii="Times New Roman CYR" w:hAnsi="Times New Roman CYR" w:cs="Times New Roman CYR"/>
          <w:sz w:val="24"/>
          <w:szCs w:val="24"/>
        </w:rPr>
        <w:t xml:space="preserve">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розглядає звiти Генерального директора Товариства; - погоджує призначення та звiльнення </w:t>
      </w:r>
      <w:r>
        <w:rPr>
          <w:rFonts w:ascii="Times New Roman CYR" w:hAnsi="Times New Roman CYR" w:cs="Times New Roman CYR"/>
          <w:sz w:val="24"/>
          <w:szCs w:val="24"/>
        </w:rPr>
        <w:lastRenderedPageBreak/>
        <w:t xml:space="preserve">працiвникiв Товариства за посадами: заступника Генерального директора, керiвникiв структурних пiдроздiлiв Товариства.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 рiшенням Наглядової Ради пiдписує необх</w:t>
      </w:r>
      <w:r>
        <w:rPr>
          <w:rFonts w:ascii="Times New Roman CYR" w:hAnsi="Times New Roman CYR" w:cs="Times New Roman CYR"/>
          <w:sz w:val="24"/>
          <w:szCs w:val="24"/>
        </w:rPr>
        <w:t>iднi документи щодо обрання, вiдкликання повноважень Генерального директора або обрання особи, яка тимчасово здiйснюватиме повноваження Генерального директора;</w:t>
      </w:r>
      <w:r>
        <w:rPr>
          <w:rFonts w:ascii="Times New Roman CYR" w:hAnsi="Times New Roman CYR" w:cs="Times New Roman CYR"/>
          <w:sz w:val="24"/>
          <w:szCs w:val="24"/>
        </w:rPr>
        <w:tab/>
        <w:t>обрання аудитора, оцiнювача майна  товариства та визначення умов договору, що укладатиметься з н</w:t>
      </w:r>
      <w:r>
        <w:rPr>
          <w:rFonts w:ascii="Times New Roman CYR" w:hAnsi="Times New Roman CYR" w:cs="Times New Roman CYR"/>
          <w:sz w:val="24"/>
          <w:szCs w:val="24"/>
        </w:rPr>
        <w:t xml:space="preserve">ими, встановлення розмiру оплати їх послуг.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може додатково мати iншi права (повноваження) вiдповiдно до Положення про Наглядову Раду Товариства.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Повноваження члена наглядової ради.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 у складi Наглядової ради здiйснює затвердження в меж</w:t>
      </w:r>
      <w:r>
        <w:rPr>
          <w:rFonts w:ascii="Times New Roman CYR" w:hAnsi="Times New Roman CYR" w:cs="Times New Roman CYR"/>
          <w:sz w:val="24"/>
          <w:szCs w:val="24"/>
        </w:rPr>
        <w:t xml:space="preserve">ах своєї компетенцiї положень, якими регулюються питання, пов'язанi з дiяльнiстю Товариства,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приймає участь у пiдготовцi порядку денного Загальних зборiв акцiонерiв, у прийняттi рiшення про дату їх проведення та включеннi пропозицiй акцiонерiв до порядк</w:t>
      </w:r>
      <w:r>
        <w:rPr>
          <w:rFonts w:ascii="Times New Roman CYR" w:hAnsi="Times New Roman CYR" w:cs="Times New Roman CYR"/>
          <w:sz w:val="24"/>
          <w:szCs w:val="24"/>
        </w:rPr>
        <w:t>у денного та вирiшує iншi питання, визначеннi в Законах України, Статутi Товариства та в Положеннi "Про Наглядову раду". Обов'язки: особисто брати у часть у засiданнях Наглядової ради, сумлiнно виконувати усi дiїї, пов'язанi з дiяльнiстю на посадi, не пору</w:t>
      </w:r>
      <w:r>
        <w:rPr>
          <w:rFonts w:ascii="Times New Roman CYR" w:hAnsi="Times New Roman CYR" w:cs="Times New Roman CYR"/>
          <w:sz w:val="24"/>
          <w:szCs w:val="24"/>
        </w:rPr>
        <w:t>шувувати дiюче законодавство щодо укладання правочинiв, щодо яких є заiнтересованiсть, виконувати доручення Голови Наглядової ради, не здiйснювати дiй, якi заподiять шкоду Товариству.</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Повноваження Ревiзiйної комiсiї.</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є органом Товарист</w:t>
      </w:r>
      <w:r>
        <w:rPr>
          <w:rFonts w:ascii="Times New Roman CYR" w:hAnsi="Times New Roman CYR" w:cs="Times New Roman CYR"/>
          <w:sz w:val="24"/>
          <w:szCs w:val="24"/>
        </w:rPr>
        <w:t>ва, який здiйснює контроль його фiнансово-господарської дiяльностi вiд iменi акцiонерiв. До компетенцiї Ревiзiйної комiсiї належить перевiрка достовiрностi даних, якi мiстяться у рiчнiй фiнансовiй звiтностi Товариства;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вiдповiдностi ведення бухгалтерсько</w:t>
      </w:r>
      <w:r>
        <w:rPr>
          <w:rFonts w:ascii="Times New Roman CYR" w:hAnsi="Times New Roman CYR" w:cs="Times New Roman CYR"/>
          <w:sz w:val="24"/>
          <w:szCs w:val="24"/>
        </w:rPr>
        <w:t>го, податкового, статистичного облiку та звiтностi вiдповiдним нормативним документам;</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своєчасностi i правильностi вiдображення у бухгалтерському облiку всiх фiнансових операцiй вiдповiдно до встановлених правил та порядку;</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Генеральним дирек</w:t>
      </w:r>
      <w:r>
        <w:rPr>
          <w:rFonts w:ascii="Times New Roman CYR" w:hAnsi="Times New Roman CYR" w:cs="Times New Roman CYR"/>
          <w:sz w:val="24"/>
          <w:szCs w:val="24"/>
        </w:rPr>
        <w:t>тором наданих йому повноважень щодо розпорядження майном Товариства, укладання правочинiв та проведення фiнансових операцiй вiд iменi Товариства;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своєчасностi та правильностi здiйснення розрахункiв за зобов'язаннями Товариства;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зберiгання грошових кошт</w:t>
      </w:r>
      <w:r>
        <w:rPr>
          <w:rFonts w:ascii="Times New Roman CYR" w:hAnsi="Times New Roman CYR" w:cs="Times New Roman CYR"/>
          <w:sz w:val="24"/>
          <w:szCs w:val="24"/>
        </w:rPr>
        <w:t>iв та матерiальних цiнностей;</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використання коштiв резервного та iнших фондiв Товариства;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правильностi нарахування та виплати дивiдендiв;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дотримання порядку оплати акцiй Товариства;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фiнансовий стан Товариства, рiвень його платоспроможностi, лiквiдно</w:t>
      </w:r>
      <w:r>
        <w:rPr>
          <w:rFonts w:ascii="Times New Roman CYR" w:hAnsi="Times New Roman CYR" w:cs="Times New Roman CYR"/>
          <w:sz w:val="24"/>
          <w:szCs w:val="24"/>
        </w:rPr>
        <w:t>стi активiв, вiдношення власних та позичкових коштiв.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інформація аудитора щодо звіту про корпоративне управління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 пiдтверджує  виконання товариством вимог пунктiв 5-9 звiту про корпоративне управлiння, складеного за приписами статтi 40. Закону України</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 цiннi папери та фондовий ринок".</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Iнформацiя, наведена в пунктах 1-4 звiту про корпоративне управлiння, </w:t>
      </w:r>
      <w:r>
        <w:rPr>
          <w:rFonts w:ascii="Times New Roman CYR" w:hAnsi="Times New Roman CYR" w:cs="Times New Roman CYR"/>
          <w:sz w:val="24"/>
          <w:szCs w:val="24"/>
        </w:rPr>
        <w:t>складеного за приписами статтi 40. Закону України "Про цiннi папери та фондовий ринок", є достовiрною.</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Корпоративне управлiння є система вiдносин мiж органами товариства, акцiонерами та iншими зацiкавленими особами. Воно вiдокремлює межi, в яких визначают</w:t>
      </w:r>
      <w:r>
        <w:rPr>
          <w:rFonts w:ascii="Times New Roman CYR" w:hAnsi="Times New Roman CYR" w:cs="Times New Roman CYR"/>
          <w:sz w:val="24"/>
          <w:szCs w:val="24"/>
        </w:rPr>
        <w:t>ься завдання товариства, засоби виконання цих завдань, здiйснення монiторингу дiяльностi товариства. Наявнiсть ефективної системи корпоративного управлiння збiльшує вартiсть капiталу, компанiї заохочуються до бiльш ефективного використання ресурсiв, що ств</w:t>
      </w:r>
      <w:r>
        <w:rPr>
          <w:rFonts w:ascii="Times New Roman CYR" w:hAnsi="Times New Roman CYR" w:cs="Times New Roman CYR"/>
          <w:sz w:val="24"/>
          <w:szCs w:val="24"/>
        </w:rPr>
        <w:t xml:space="preserve">орює базу для зростання.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Належна система корпоративного управлiння дозволяє iнвесторам бути впевненими у тому, що керiвництво товариства розумно використовує їх iнвестицiї для фiнансово-господарської дiяльностi i таким чином збiльшується вартiсть частки у</w:t>
      </w:r>
      <w:r>
        <w:rPr>
          <w:rFonts w:ascii="Times New Roman CYR" w:hAnsi="Times New Roman CYR" w:cs="Times New Roman CYR"/>
          <w:sz w:val="24"/>
          <w:szCs w:val="24"/>
        </w:rPr>
        <w:t xml:space="preserve">частi iнвесторiв в акцiонерному капiталi товариства. Належне корпоративне управлiння не обмежується виключно вiдносинами мiж iнвесторами та менеджерами, а передбачає також урахування законних iнтересiв та активну спiвпрацю iз заiнтересованими особами, якi </w:t>
      </w:r>
      <w:r>
        <w:rPr>
          <w:rFonts w:ascii="Times New Roman CYR" w:hAnsi="Times New Roman CYR" w:cs="Times New Roman CYR"/>
          <w:sz w:val="24"/>
          <w:szCs w:val="24"/>
        </w:rPr>
        <w:t>мають легiтимний iнтерес у дiяльностi товариства (працiвниками, споживачами, кредиторами, державою, громадськiстю тощо). Це пов'язано з тим, що товариство не може iснувати незалежно вiд суспiльства, в якому воно функцiонує, i кiнцевий успiх його дiяльностi</w:t>
      </w:r>
      <w:r>
        <w:rPr>
          <w:rFonts w:ascii="Times New Roman CYR" w:hAnsi="Times New Roman CYR" w:cs="Times New Roman CYR"/>
          <w:sz w:val="24"/>
          <w:szCs w:val="24"/>
        </w:rPr>
        <w:t xml:space="preserve"> залежить вiд внеску всiх заiнтересованих осiб.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Таким чином, сутнiстю корпоративного управлiння є система вiдносин мiж iнвесторами - власниками товариства, його менеджерами, а також заiнтересованими особами для забезпечення ефективної дiяльностi товариств</w:t>
      </w:r>
      <w:r>
        <w:rPr>
          <w:rFonts w:ascii="Times New Roman CYR" w:hAnsi="Times New Roman CYR" w:cs="Times New Roman CYR"/>
          <w:sz w:val="24"/>
          <w:szCs w:val="24"/>
        </w:rPr>
        <w:t xml:space="preserve">а, рiвноваги впливу та балансу iнтересiв учасникiв корпоративних вiдносин.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Чинну в звiтному роцi редакцiю Принципiв корпоративного управлiння України, затверджено рiшенням Нацiональної комiсiї з цiнних паперiв та фондового ринку вiд 22.07. 2014 р. N 955. </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Результати виконання процедур з метою висловлення думки щодо стану корпоративного управлiння, у тому числi внутрiшнього аудиту, згiдно з положеннями Закону України "Про акцiонернi товариства" дають можливiсть сформулювати судження щодо: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вiдповiдностi си</w:t>
      </w:r>
      <w:r>
        <w:rPr>
          <w:rFonts w:ascii="Times New Roman CYR" w:hAnsi="Times New Roman CYR" w:cs="Times New Roman CYR"/>
          <w:sz w:val="24"/>
          <w:szCs w:val="24"/>
        </w:rPr>
        <w:t>стеми корпоративного управлiння у товариствi вимогам Закону України "Про акцiонернi товариства" та вимогам його статуту;</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вiдповiдного вiдображення iнформацiї про стан корпоративного управлiння у роздiлi "Iнформацiя про стан корпоративного управлiння" рiч</w:t>
      </w:r>
      <w:r>
        <w:rPr>
          <w:rFonts w:ascii="Times New Roman CYR" w:hAnsi="Times New Roman CYR" w:cs="Times New Roman CYR"/>
          <w:sz w:val="24"/>
          <w:szCs w:val="24"/>
        </w:rPr>
        <w:t xml:space="preserve">ного звiту акцiонерного товариства, яка складається згiдно до вимог "Положення про розкриття iнформацiї емiтентами цiнних паперiв", затвердженого рiшенням Нацiональної  комiсiї з цiнних паперiв та фондового ринку вiд 03.12.2013 р. N 2826, зареєстрованих в </w:t>
      </w:r>
      <w:r>
        <w:rPr>
          <w:rFonts w:ascii="Times New Roman CYR" w:hAnsi="Times New Roman CYR" w:cs="Times New Roman CYR"/>
          <w:sz w:val="24"/>
          <w:szCs w:val="24"/>
        </w:rPr>
        <w:t>Мiнiстерствi юстицiї України 24.13.2013 р. за N 2180/24712 зi змiнами та доповненнями  вiд 23.09.2014 р. № 1250, 16.12. 2014 р. № 1713, 01.09. 2015 р. № 1348, 12.04. 2016 р. № 410, 14.09. 2016 р. № 923.</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Аудитором не встановленi порушення в системi корпорат</w:t>
      </w:r>
      <w:r>
        <w:rPr>
          <w:rFonts w:ascii="Times New Roman CYR" w:hAnsi="Times New Roman CYR" w:cs="Times New Roman CYR"/>
          <w:sz w:val="24"/>
          <w:szCs w:val="24"/>
        </w:rPr>
        <w:t>ивного управлiння  Приватного  акцiонерного товариства "Юженергобуд".</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Інформація, передбачена Законом України "Про фінансові послуги та державне регулювання ринку фінансових послуг" (для фінансових установ)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w:t>
      </w:r>
      <w:r>
        <w:rPr>
          <w:rFonts w:ascii="Times New Roman CYR" w:hAnsi="Times New Roman CYR" w:cs="Times New Roman CYR"/>
          <w:b/>
          <w:bCs/>
          <w:sz w:val="28"/>
          <w:szCs w:val="28"/>
        </w:rPr>
        <w:t>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000000">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Товариство з обмеженою вiдповiдальнiстю "А-Трейд"</w:t>
            </w:r>
          </w:p>
        </w:tc>
        <w:tc>
          <w:tcPr>
            <w:tcW w:w="1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32662100</w:t>
            </w:r>
          </w:p>
        </w:tc>
        <w:tc>
          <w:tcPr>
            <w:tcW w:w="2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02002, Україна, дн р-н, м. Київ, вул.Сагайдачного  буд..114 А</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717 301</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13,745348</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717 301</w:t>
            </w:r>
          </w:p>
        </w:tc>
        <w:tc>
          <w:tcPr>
            <w:tcW w:w="21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Ясеницька Анастасiя Йосипiвна</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4 337 192</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83,11</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4 337 192</w:t>
            </w:r>
          </w:p>
        </w:tc>
        <w:tc>
          <w:tcPr>
            <w:tcW w:w="21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5 054 493</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96,855348</w:t>
            </w:r>
          </w:p>
        </w:tc>
        <w:tc>
          <w:tcPr>
            <w:tcW w:w="2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5 054 493</w:t>
            </w:r>
          </w:p>
        </w:tc>
        <w:tc>
          <w:tcPr>
            <w:tcW w:w="21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IX. Інформація про зміну акціонерів, яким належать голосуючі акції, розмір пакета яких стає більшим, меншим або рівним пороговому значенню пакета акцій / Інформація про зміну осіб, яким належить право голосу за акціями, сумарна кількість прав за якими стає</w:t>
      </w:r>
      <w:r>
        <w:rPr>
          <w:rFonts w:ascii="Times New Roman CYR" w:hAnsi="Times New Roman CYR" w:cs="Times New Roman CYR"/>
          <w:b/>
          <w:bCs/>
          <w:sz w:val="28"/>
          <w:szCs w:val="28"/>
        </w:rPr>
        <w:t xml:space="preserve"> більшою, меншою або рівною пороговому значенню пакета акцій /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w:t>
      </w:r>
      <w:r>
        <w:rPr>
          <w:rFonts w:ascii="Times New Roman CYR" w:hAnsi="Times New Roman CYR" w:cs="Times New Roman CYR"/>
          <w:b/>
          <w:bCs/>
          <w:sz w:val="28"/>
          <w:szCs w:val="28"/>
        </w:rPr>
        <w:t>, меншою або рівною пороговому значенню пакета акцій</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7955F4">
      <w:pPr>
        <w:widowControl w:val="0"/>
        <w:autoSpaceDE w:val="0"/>
        <w:autoSpaceDN w:val="0"/>
        <w:adjustRightInd w:val="0"/>
        <w:spacing w:after="0" w:line="240" w:lineRule="auto"/>
        <w:rPr>
          <w:rFonts w:ascii="Times New Roman CYR" w:hAnsi="Times New Roman CYR" w:cs="Times New Roman CYR"/>
          <w:b/>
          <w:bCs/>
          <w:sz w:val="28"/>
          <w:szCs w:val="28"/>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2"/>
        <w:gridCol w:w="3100"/>
        <w:gridCol w:w="3400"/>
        <w:gridCol w:w="2600"/>
        <w:gridCol w:w="2500"/>
        <w:gridCol w:w="2521"/>
      </w:tblGrid>
      <w:tr w:rsidR="00000000">
        <w:tblPrEx>
          <w:tblCellMar>
            <w:top w:w="0" w:type="dxa"/>
            <w:bottom w:w="0" w:type="dxa"/>
          </w:tblCellMar>
        </w:tblPrEx>
        <w:trPr>
          <w:trHeight w:val="300"/>
        </w:trPr>
        <w:tc>
          <w:tcPr>
            <w:tcW w:w="962"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отримання інформації від Центрального депозитарію цінних паперів або акціонера</w:t>
            </w:r>
          </w:p>
        </w:tc>
        <w:tc>
          <w:tcPr>
            <w:tcW w:w="3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Прізвище, ім'я, по батькові фізичної особи або найменування юридичної особи власника (власників) акцій</w:t>
            </w:r>
          </w:p>
        </w:tc>
        <w:tc>
          <w:tcPr>
            <w:tcW w:w="26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Ідентифікаційний код юридичної особи - резидента або код/номер з торг</w:t>
            </w:r>
            <w:r>
              <w:rPr>
                <w:rFonts w:ascii="Times New Roman CYR" w:hAnsi="Times New Roman CYR" w:cs="Times New Roman CYR"/>
                <w:b/>
                <w:bCs/>
                <w:sz w:val="20"/>
                <w:szCs w:val="20"/>
              </w:rPr>
              <w:t>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Розмір частки акціонера до зміни (у відсотках до статутного капіталу)</w:t>
            </w:r>
          </w:p>
        </w:tc>
        <w:tc>
          <w:tcPr>
            <w:tcW w:w="252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Розмір частки акціонера післ</w:t>
            </w:r>
            <w:r>
              <w:rPr>
                <w:rFonts w:ascii="Times New Roman CYR" w:hAnsi="Times New Roman CYR" w:cs="Times New Roman CYR"/>
                <w:b/>
                <w:bCs/>
                <w:sz w:val="20"/>
                <w:szCs w:val="20"/>
              </w:rPr>
              <w:t>я зміни (у відсотках до статутного капіталу)</w:t>
            </w:r>
          </w:p>
        </w:tc>
      </w:tr>
      <w:tr w:rsidR="00000000">
        <w:tblPrEx>
          <w:tblCellMar>
            <w:top w:w="0" w:type="dxa"/>
            <w:bottom w:w="0" w:type="dxa"/>
          </w:tblCellMar>
        </w:tblPrEx>
        <w:trPr>
          <w:trHeight w:val="300"/>
        </w:trPr>
        <w:tc>
          <w:tcPr>
            <w:tcW w:w="962"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6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52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962"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28.09.2018</w:t>
            </w:r>
          </w:p>
        </w:tc>
        <w:tc>
          <w:tcPr>
            <w:tcW w:w="3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"БРАНДЕН"</w:t>
            </w:r>
          </w:p>
        </w:tc>
        <w:tc>
          <w:tcPr>
            <w:tcW w:w="26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38790947</w:t>
            </w:r>
          </w:p>
        </w:tc>
        <w:tc>
          <w:tcPr>
            <w:tcW w:w="2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47,688</w:t>
            </w:r>
          </w:p>
        </w:tc>
        <w:tc>
          <w:tcPr>
            <w:tcW w:w="25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15083" w:type="dxa"/>
            <w:gridSpan w:val="6"/>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000000">
        <w:tblPrEx>
          <w:tblCellMar>
            <w:top w:w="0" w:type="dxa"/>
            <w:bottom w:w="0" w:type="dxa"/>
          </w:tblCellMar>
        </w:tblPrEx>
        <w:trPr>
          <w:trHeight w:val="300"/>
        </w:trPr>
        <w:tc>
          <w:tcPr>
            <w:tcW w:w="15083" w:type="dxa"/>
            <w:gridSpan w:val="6"/>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Дата повiдомлення емiтента акцiонером 28.09.2018 р. Частка акцiонера ТОВ "БРАНДЕН", Код за ЄДРПОУ 38790947, мiсцезнаходження Миколаївська область, Миколаївський район, СМТ Миколаївка, вул. Калiнiна, буд. 70, у загальнiй кiлькостi акцiй змiнилася з 47.688% </w:t>
            </w:r>
            <w:r>
              <w:rPr>
                <w:rFonts w:ascii="Times New Roman CYR" w:hAnsi="Times New Roman CYR" w:cs="Times New Roman CYR"/>
                <w:sz w:val="20"/>
                <w:szCs w:val="20"/>
              </w:rPr>
              <w:t>до 0.000%, у тому числi частка у загальної кiлькостi голосуючих акцiй змiнилася з 47.688% до 0.000%.</w:t>
            </w:r>
          </w:p>
        </w:tc>
      </w:tr>
      <w:tr w:rsidR="00000000">
        <w:tblPrEx>
          <w:tblCellMar>
            <w:top w:w="0" w:type="dxa"/>
            <w:bottom w:w="0" w:type="dxa"/>
          </w:tblCellMar>
        </w:tblPrEx>
        <w:trPr>
          <w:trHeight w:val="300"/>
        </w:trPr>
        <w:tc>
          <w:tcPr>
            <w:tcW w:w="962"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28.09.2018</w:t>
            </w:r>
          </w:p>
        </w:tc>
        <w:tc>
          <w:tcPr>
            <w:tcW w:w="3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Ясеницька Анастасiя Йосипiвна</w:t>
            </w:r>
          </w:p>
        </w:tc>
        <w:tc>
          <w:tcPr>
            <w:tcW w:w="26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0000000000</w:t>
            </w:r>
          </w:p>
        </w:tc>
        <w:tc>
          <w:tcPr>
            <w:tcW w:w="2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83,11</w:t>
            </w:r>
          </w:p>
        </w:tc>
      </w:tr>
      <w:tr w:rsidR="00000000">
        <w:tblPrEx>
          <w:tblCellMar>
            <w:top w:w="0" w:type="dxa"/>
            <w:bottom w:w="0" w:type="dxa"/>
          </w:tblCellMar>
        </w:tblPrEx>
        <w:trPr>
          <w:trHeight w:val="300"/>
        </w:trPr>
        <w:tc>
          <w:tcPr>
            <w:tcW w:w="15083" w:type="dxa"/>
            <w:gridSpan w:val="6"/>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000000">
        <w:tblPrEx>
          <w:tblCellMar>
            <w:top w:w="0" w:type="dxa"/>
            <w:bottom w:w="0" w:type="dxa"/>
          </w:tblCellMar>
        </w:tblPrEx>
        <w:trPr>
          <w:trHeight w:val="300"/>
        </w:trPr>
        <w:tc>
          <w:tcPr>
            <w:tcW w:w="15083" w:type="dxa"/>
            <w:gridSpan w:val="6"/>
            <w:tcBorders>
              <w:top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Дата повiдомлення емiтента акцiонером 28.09.2018 р. Частка акцiонера "Фiзична особа" у загальнiй кiлькостi акцiй змiнилася з 0.000% до 81.112%, у тому числi частка у загальної кiлькостi голосуючих акцiй змiнилася з 0.000% до 81,112%.</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Форма існуванн</w:t>
            </w:r>
            <w:r>
              <w:rPr>
                <w:rFonts w:ascii="Times New Roman CYR" w:hAnsi="Times New Roman CYR" w:cs="Times New Roman CYR"/>
                <w:b/>
                <w:bCs/>
              </w:rPr>
              <w:t>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25.11.1998</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330/14/1/98</w:t>
            </w:r>
          </w:p>
        </w:tc>
        <w:tc>
          <w:tcPr>
            <w:tcW w:w="2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Миколаївське територiальне 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UA1400101101</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5 218 500</w:t>
            </w:r>
          </w:p>
        </w:tc>
        <w:tc>
          <w:tcPr>
            <w:tcW w:w="14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4 174 800</w:t>
            </w:r>
          </w:p>
        </w:tc>
        <w:tc>
          <w:tcPr>
            <w:tcW w:w="14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товариства не включенi до лiстингу на фондовiй бiржi</w:t>
            </w:r>
            <w:r>
              <w:rPr>
                <w:rFonts w:ascii="Times New Roman CYR" w:hAnsi="Times New Roman CYR" w:cs="Times New Roman CYR"/>
              </w:rPr>
              <w:t>.</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8. Інформація про наявність у власності працівників емітента акцій у статутному капіталі емітента</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2"/>
        <w:gridCol w:w="2500"/>
        <w:gridCol w:w="1500"/>
        <w:gridCol w:w="2500"/>
        <w:gridCol w:w="2621"/>
      </w:tblGrid>
      <w:tr w:rsidR="00000000">
        <w:tblPrEx>
          <w:tblCellMar>
            <w:top w:w="0" w:type="dxa"/>
            <w:bottom w:w="0" w:type="dxa"/>
          </w:tblCellMar>
        </w:tblPrEx>
        <w:trPr>
          <w:trHeight w:val="300"/>
        </w:trPr>
        <w:tc>
          <w:tcPr>
            <w:tcW w:w="5962" w:type="dxa"/>
            <w:vMerge w:val="restart"/>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Прізвище, ім'я, по батькові фізичної особи</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цінних паперів (шт.)</w:t>
            </w:r>
          </w:p>
        </w:tc>
        <w:tc>
          <w:tcPr>
            <w:tcW w:w="1500" w:type="dxa"/>
            <w:vMerge w:val="restart"/>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Від загальної кількості акцій (у відсотках)</w:t>
            </w:r>
          </w:p>
        </w:tc>
        <w:tc>
          <w:tcPr>
            <w:tcW w:w="5121"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w:t>
            </w:r>
            <w:r>
              <w:rPr>
                <w:rFonts w:ascii="Times New Roman CYR" w:hAnsi="Times New Roman CYR" w:cs="Times New Roman CYR"/>
                <w:b/>
                <w:bCs/>
                <w:sz w:val="20"/>
                <w:szCs w:val="20"/>
              </w:rPr>
              <w:t>сть за типами акцій</w:t>
            </w:r>
          </w:p>
        </w:tc>
      </w:tr>
      <w:tr w:rsidR="00000000">
        <w:tblPrEx>
          <w:tblCellMar>
            <w:top w:w="0" w:type="dxa"/>
            <w:bottom w:w="0" w:type="dxa"/>
          </w:tblCellMar>
        </w:tblPrEx>
        <w:trPr>
          <w:trHeight w:val="300"/>
        </w:trPr>
        <w:tc>
          <w:tcPr>
            <w:tcW w:w="5962" w:type="dxa"/>
            <w:vMerge/>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1500" w:type="dxa"/>
            <w:vMerge/>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прості іменні</w:t>
            </w:r>
          </w:p>
        </w:tc>
        <w:tc>
          <w:tcPr>
            <w:tcW w:w="262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привілейовані іменні</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4</w:t>
            </w:r>
          </w:p>
        </w:tc>
        <w:tc>
          <w:tcPr>
            <w:tcW w:w="2621"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5</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Бушуєва Любов Вiкторiвна</w:t>
            </w:r>
          </w:p>
        </w:tc>
        <w:tc>
          <w:tcPr>
            <w:tcW w:w="2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6 043</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w:t>
            </w:r>
          </w:p>
        </w:tc>
        <w:tc>
          <w:tcPr>
            <w:tcW w:w="2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6 043</w:t>
            </w:r>
          </w:p>
        </w:tc>
        <w:tc>
          <w:tcPr>
            <w:tcW w:w="2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Усього</w:t>
            </w:r>
          </w:p>
        </w:tc>
        <w:tc>
          <w:tcPr>
            <w:tcW w:w="2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6 043</w:t>
            </w:r>
          </w:p>
        </w:tc>
        <w:tc>
          <w:tcPr>
            <w:tcW w:w="1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w:t>
            </w:r>
          </w:p>
        </w:tc>
        <w:tc>
          <w:tcPr>
            <w:tcW w:w="25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6 043</w:t>
            </w:r>
          </w:p>
        </w:tc>
        <w:tc>
          <w:tcPr>
            <w:tcW w:w="2621"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42 831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42 831</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33 122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5 598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5 434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5 598</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5 434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12 240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10 659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12 240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10 659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24 226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16 145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24 226</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16 145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767</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42 831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42 831</w:t>
            </w:r>
          </w:p>
        </w:tc>
        <w:tc>
          <w:tcPr>
            <w:tcW w:w="1082"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33 122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Знос осно</w:t>
            </w:r>
            <w:r>
              <w:rPr>
                <w:rFonts w:ascii="Times New Roman CYR" w:hAnsi="Times New Roman CYR" w:cs="Times New Roman CYR"/>
              </w:rPr>
              <w:t>вних засобiв на кiнець звiтного перiоду склав 52.8 %. Основнi засоби використовуються емiтентом у повному обсязi за мiсцезнаходженням товариства.</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53 749</w:t>
            </w:r>
          </w:p>
        </w:tc>
        <w:tc>
          <w:tcPr>
            <w:tcW w:w="3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22 735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4 174,8</w:t>
            </w:r>
          </w:p>
        </w:tc>
        <w:tc>
          <w:tcPr>
            <w:tcW w:w="3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4 174,8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4 175</w:t>
            </w:r>
          </w:p>
        </w:tc>
        <w:tc>
          <w:tcPr>
            <w:tcW w:w="3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2498 тис.грн. Ро</w:t>
            </w:r>
            <w:r>
              <w:rPr>
                <w:rFonts w:ascii="Times New Roman CYR" w:hAnsi="Times New Roman CYR" w:cs="Times New Roman CYR"/>
              </w:rPr>
              <w:t>зрахунок вартостi чистих активiв вiдбувався вiдповiдно до методичних рекомендацiй НКЦПФР (Рiшення № 485 вiд 17.11.2004 року) та Додатку 1 до Нацiонального положення (стандарту) бухгалтерського облiку 1 "Загальнi вимоги до фiнансової звiтностi", затверджено</w:t>
            </w:r>
            <w:r>
              <w:rPr>
                <w:rFonts w:ascii="Times New Roman CYR" w:hAnsi="Times New Roman CYR" w:cs="Times New Roman CYR"/>
              </w:rPr>
              <w:t>го Наказом Мiнiстерства фiнансiв України № 73 вiд 07.02.2013 р.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w:t>
            </w:r>
            <w:r>
              <w:rPr>
                <w:rFonts w:ascii="Times New Roman CYR" w:hAnsi="Times New Roman CYR" w:cs="Times New Roman CYR"/>
              </w:rPr>
              <w:t xml:space="preserve"> Забезпечення наступних виплат  i платежiв - Доходи майбутнiх перiодiв</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(53749,00 тис.грн. ) бiльше скоригованого статутного капiталу(4175.000 тис.грн. ). Це вiдповiдає вимогам   статтi 155 п.3 Цивiльного кодексу України. Власний капiтал товариства у порiвняннi з минулим перiодом збiльшився</w:t>
            </w:r>
            <w:r>
              <w:rPr>
                <w:rFonts w:ascii="Times New Roman CYR" w:hAnsi="Times New Roman CYR" w:cs="Times New Roman CYR"/>
              </w:rPr>
              <w:t xml:space="preserve"> на 31014,00 тис.грн</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32 360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457 500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489 860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про зобов"язання емiтента наведена в Аудиторському висновку</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w:t>
      </w:r>
      <w:r>
        <w:rPr>
          <w:rFonts w:ascii="Times New Roman CYR" w:hAnsi="Times New Roman CYR" w:cs="Times New Roman CYR"/>
          <w:b/>
          <w:bCs/>
          <w:sz w:val="28"/>
          <w:szCs w:val="28"/>
        </w:rPr>
        <w:t>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Фiрма "Трансаудит"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23865010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65026, Україна, Одеська обл., д/в р-н, м. Одеса, пр. Шевчанка, 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26.01.2001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0661-370872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0661-370872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Аудиторськi послуги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надання аудиторських послуг</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Київська обл., д/в р-н, Київ, вул. 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795373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Шевченкiвська районна у мiстi Києвi державна адмiнiстр</w:t>
            </w:r>
            <w:r>
              <w:rPr>
                <w:rFonts w:ascii="Times New Roman CYR" w:hAnsi="Times New Roman CYR" w:cs="Times New Roman CYR"/>
              </w:rPr>
              <w:t>ацiя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17.05.1999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Депозитарна дiяльнiсть</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"МТБ БАНК"</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21650966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68003, Україна, Одеська обл., д/в р-н, м. Чорноморськ, пр. Миру,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263314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w:t>
            </w:r>
            <w:r>
              <w:rPr>
                <w:rFonts w:ascii="Times New Roman CYR" w:hAnsi="Times New Roman CYR" w:cs="Times New Roman CYR"/>
                <w:b/>
                <w:bCs/>
              </w:rPr>
              <w:t>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0482-301354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0482-301354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Депозитарна дiяльнiсть</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"Юженергобуд"</w:t>
            </w:r>
          </w:p>
        </w:tc>
        <w:tc>
          <w:tcPr>
            <w:tcW w:w="1654"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04630809</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Миколаївська область, м.Южноукраїнськ</w:t>
            </w:r>
          </w:p>
        </w:tc>
        <w:tc>
          <w:tcPr>
            <w:tcW w:w="1654"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4810800000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Будівництво житлових і нежитлових будівель</w:t>
            </w:r>
          </w:p>
        </w:tc>
        <w:tc>
          <w:tcPr>
            <w:tcW w:w="1654"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41.20</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163</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55001 м. Южноукраїнськ, промзона, (05136) 2-29-71</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w:t>
      </w:r>
      <w:r>
        <w:rPr>
          <w:rFonts w:ascii="Times New Roman CYR" w:hAnsi="Times New Roman CYR" w:cs="Times New Roman CYR"/>
        </w:rPr>
        <w:t xml:space="preserve"> позначку "v" у відповідній клітинці):</w:t>
      </w:r>
    </w:p>
    <w:tbl>
      <w:tblPr>
        <w:tblW w:w="0" w:type="auto"/>
        <w:tblInd w:w="108" w:type="dxa"/>
        <w:tblLayout w:type="fixed"/>
        <w:tblLook w:val="0000" w:firstRow="0" w:lastRow="0" w:firstColumn="0" w:lastColumn="0" w:noHBand="0" w:noVBand="0"/>
      </w:tblPr>
      <w:tblGrid>
        <w:gridCol w:w="5650"/>
        <w:gridCol w:w="350"/>
      </w:tblGrid>
      <w:tr w:rsidR="00000000">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5650" w:type="dxa"/>
            <w:vMerge w:val="restart"/>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31.12.2018 p.</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( 232 )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42 831</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68 633</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70 179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( 25 802 )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( 37 057 )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2 539</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10 116</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55 486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45 777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49 398</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73 743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46 078</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69 647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3 320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123 873</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415 436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4 260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13 660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13 658</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5 394</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198 035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497 832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253 521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543 609</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4 175</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17 260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48 274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22 735</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53 749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202 852</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437 543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8 868</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4 280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4 399</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4 386</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715</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1 054</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13 965</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18 147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230 786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489 860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253 521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543 609</w:t>
            </w:r>
          </w:p>
        </w:tc>
      </w:tr>
    </w:tbl>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Литвиненко Дмитро Анатолiйович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Чумак Тетяна Петрiвна</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"Юженергобуд"</w:t>
            </w:r>
          </w:p>
        </w:tc>
        <w:tc>
          <w:tcPr>
            <w:tcW w:w="1654"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04630809</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270 156</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412 413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( 247 192 )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( 388 441 )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22 964</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23 972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417 409</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28 843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( 8 779 )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( 5 213 )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( 393 769 )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( 23 784 )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37 825</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23 818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37 822</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-6 808</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31 014</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19 649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19 649</w:t>
            </w:r>
          </w:p>
        </w:tc>
      </w:tr>
    </w:tbl>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148 041</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283 937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23 935</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11 862</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11 456</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11 986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32 040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51 815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227 334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363 328</w:t>
            </w:r>
          </w:p>
        </w:tc>
      </w:tr>
    </w:tbl>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Литвиненко Дмитро Анатолiйович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Чумак Тетяна Петрiвна</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"Юженергобуд"</w:t>
            </w:r>
          </w:p>
        </w:tc>
        <w:tc>
          <w:tcPr>
            <w:tcW w:w="1990"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04630809</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529 430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448 109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90 800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( 399 726 )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( 376 875 )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( 18 387 )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( 5 692 )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( 15 501 )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( 9 940 )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( 87 455 )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( 18 403 )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( 6 689 )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( 1 120 )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( 70 109 )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( 12 910 )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( 10 657 )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( 4 373 )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( 3 304 )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( 76 220 )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( 14 549 )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( 7 247 )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-9 025</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69 601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( 1 988 )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( 55 677 )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-1 988</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-55 677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-11 013</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13 932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13 660</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2 572</w:t>
            </w:r>
          </w:p>
        </w:tc>
        <w:tc>
          <w:tcPr>
            <w:tcW w:w="1645"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13 660</w:t>
            </w:r>
          </w:p>
        </w:tc>
      </w:tr>
    </w:tbl>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д/в</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Литвиненко Дмитро Анатолiйович</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p>
    <w:p w:rsidR="00000000" w:rsidRDefault="007955F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Чумак Тетяна Петрiвна</w:t>
      </w:r>
    </w:p>
    <w:p w:rsidR="00000000" w:rsidRDefault="007955F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03.01.2019</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"Юженергобуд"</w:t>
            </w:r>
          </w:p>
        </w:tc>
        <w:tc>
          <w:tcPr>
            <w:tcW w:w="1800" w:type="dxa"/>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04630809</w:t>
            </w:r>
          </w:p>
        </w:tc>
      </w:tr>
    </w:tbl>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рік</w:t>
      </w:r>
    </w:p>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4 175</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17 260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22 735</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4 175</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17 260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22 735</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31 014</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31 014</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31 014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4 175</w:t>
            </w:r>
          </w:p>
        </w:tc>
        <w:tc>
          <w:tcPr>
            <w:tcW w:w="13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1 300</w:t>
            </w:r>
          </w:p>
        </w:tc>
        <w:tc>
          <w:tcPr>
            <w:tcW w:w="130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48 274</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53 749</w:t>
            </w:r>
          </w:p>
        </w:tc>
      </w:tr>
    </w:tbl>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Литвиненко Дмитро Анатолiйович</w:t>
      </w:r>
    </w:p>
    <w:p w:rsidR="00000000" w:rsidRDefault="007955F4">
      <w:pPr>
        <w:widowControl w:val="0"/>
        <w:autoSpaceDE w:val="0"/>
        <w:autoSpaceDN w:val="0"/>
        <w:adjustRightInd w:val="0"/>
        <w:spacing w:after="0" w:line="240" w:lineRule="auto"/>
        <w:rPr>
          <w:rFonts w:ascii="Times New Roman CYR" w:hAnsi="Times New Roman CYR" w:cs="Times New Roman CYR"/>
        </w:rPr>
      </w:pPr>
    </w:p>
    <w:p w:rsidR="00000000" w:rsidRDefault="007955F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Чумак Тетяна Петрiвна</w:t>
      </w:r>
    </w:p>
    <w:p w:rsidR="00000000" w:rsidRDefault="007955F4">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пiдготовлена вiдповiдно до стандартiв</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бухгалтерського облiку, що вимагаються згiдно iз Законом України "Про бухгалтерський облiк</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фiнансову звiтнiсть в Українi", мiстить достовiрне та об'єктивне подання iнформацiї про</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 активiв, пасивiв, фiнансовий стан, прибутки та збитки емiтента, а так</w:t>
      </w:r>
      <w:r>
        <w:rPr>
          <w:rFonts w:ascii="Times New Roman CYR" w:hAnsi="Times New Roman CYR" w:cs="Times New Roman CYR"/>
          <w:sz w:val="24"/>
          <w:szCs w:val="24"/>
        </w:rPr>
        <w:t>ож про те, що звiт</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керiвництва включає достовiрне та об'єктивне подання iнформацiї про розвиток i здiйснення</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господарської дiяльностi та стан емiтента разом з описом основних ризикiв та</w:t>
      </w:r>
    </w:p>
    <w:p w:rsidR="00000000" w:rsidRDefault="007955F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невизначеностей, з якими вiн стикається у своїй господарськiй дiяльнос</w:t>
      </w:r>
      <w:r>
        <w:rPr>
          <w:rFonts w:ascii="Times New Roman CYR" w:hAnsi="Times New Roman CYR" w:cs="Times New Roman CYR"/>
          <w:sz w:val="24"/>
          <w:szCs w:val="24"/>
        </w:rPr>
        <w:t>тi.</w:t>
      </w:r>
    </w:p>
    <w:p w:rsidR="00000000" w:rsidRDefault="007955F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955F4">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папери, що виникала протягом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оприлюднення Повідомлення (Повідомлення про інформацію) у загальнодоступній інформаційній базі даних НКЦПФР або ч</w:t>
            </w:r>
            <w:r>
              <w:rPr>
                <w:rFonts w:ascii="Times New Roman CYR" w:hAnsi="Times New Roman CYR" w:cs="Times New Roman CYR"/>
                <w:b/>
                <w:bCs/>
              </w:rPr>
              <w:t>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Вид інформації</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28.09.2018</w:t>
            </w:r>
          </w:p>
        </w:tc>
        <w:tc>
          <w:tcPr>
            <w:tcW w:w="2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02.10.2018</w:t>
            </w:r>
          </w:p>
        </w:tc>
        <w:tc>
          <w:tcPr>
            <w:tcW w:w="63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набуття прямо або опосередковано особою (особами, що діють спільно) з урахуванн</w:t>
            </w:r>
            <w:r>
              <w:rPr>
                <w:rFonts w:ascii="Times New Roman CYR" w:hAnsi="Times New Roman CYR" w:cs="Times New Roman CYR"/>
              </w:rPr>
              <w:t>ям кількості акцій, які належать їй та її афілійованим особам, пакета у розмірі 50 і більше відсотків простих акцій акціонерного товариства</w:t>
            </w:r>
          </w:p>
        </w:tc>
      </w:tr>
      <w:tr w:rsidR="00000000">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28.09.2018</w:t>
            </w:r>
          </w:p>
        </w:tc>
        <w:tc>
          <w:tcPr>
            <w:tcW w:w="2250" w:type="dxa"/>
            <w:tcBorders>
              <w:top w:val="single" w:sz="6" w:space="0" w:color="auto"/>
              <w:left w:val="single" w:sz="6" w:space="0" w:color="auto"/>
              <w:bottom w:val="single" w:sz="6" w:space="0" w:color="auto"/>
              <w:right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01.10.2018</w:t>
            </w:r>
          </w:p>
        </w:tc>
        <w:tc>
          <w:tcPr>
            <w:tcW w:w="6300" w:type="dxa"/>
            <w:tcBorders>
              <w:top w:val="single" w:sz="6" w:space="0" w:color="auto"/>
              <w:left w:val="single" w:sz="6" w:space="0" w:color="auto"/>
              <w:bottom w:val="single" w:sz="6" w:space="0" w:color="auto"/>
            </w:tcBorders>
          </w:tcPr>
          <w:p w:rsidR="00000000" w:rsidRDefault="007955F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w:t>
            </w:r>
            <w:r>
              <w:rPr>
                <w:rFonts w:ascii="Times New Roman CYR" w:hAnsi="Times New Roman CYR" w:cs="Times New Roman CYR"/>
              </w:rPr>
              <w:t>ро зміну акціонерів, яким належать голосуючі акції, розмір пакета яких стає більшим, меншим або рівним пороговому значенню пакета акцій</w:t>
            </w:r>
          </w:p>
        </w:tc>
      </w:tr>
    </w:tbl>
    <w:p w:rsidR="007955F4" w:rsidRDefault="007955F4">
      <w:pPr>
        <w:widowControl w:val="0"/>
        <w:autoSpaceDE w:val="0"/>
        <w:autoSpaceDN w:val="0"/>
        <w:adjustRightInd w:val="0"/>
        <w:spacing w:after="0" w:line="240" w:lineRule="auto"/>
        <w:rPr>
          <w:rFonts w:ascii="Times New Roman CYR" w:hAnsi="Times New Roman CYR" w:cs="Times New Roman CYR"/>
        </w:rPr>
      </w:pPr>
    </w:p>
    <w:sectPr w:rsidR="007955F4">
      <w:pgSz w:w="12240" w:h="15840"/>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B18"/>
    <w:rsid w:val="00775B18"/>
    <w:rsid w:val="00795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57742</Words>
  <Characters>32913</Characters>
  <Application>Microsoft Office Word</Application>
  <DocSecurity>0</DocSecurity>
  <Lines>274</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2019-04-29T17:43:00Z</dcterms:created>
  <dcterms:modified xsi:type="dcterms:W3CDTF">2019-04-29T17:43:00Z</dcterms:modified>
</cp:coreProperties>
</file>